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F4CBA" w14:textId="77777777" w:rsidR="00DF38DD" w:rsidRDefault="00DF38DD" w:rsidP="00ED196C">
      <w:pPr>
        <w:rPr>
          <w:rFonts w:ascii="Arial" w:hAnsi="Arial" w:cs="Arial"/>
          <w:b/>
          <w:bCs/>
          <w:sz w:val="21"/>
          <w:szCs w:val="21"/>
        </w:rPr>
      </w:pPr>
    </w:p>
    <w:p w14:paraId="2ED64904" w14:textId="6524FE65" w:rsidR="00DF38DD" w:rsidRDefault="00CA4DA2" w:rsidP="00DF38DD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 w:rsidRPr="00CA4DA2">
        <w:rPr>
          <w:rFonts w:ascii="Arial" w:hAnsi="Arial" w:cs="Arial"/>
          <w:b/>
          <w:bCs/>
          <w:sz w:val="24"/>
          <w:szCs w:val="24"/>
        </w:rPr>
        <w:t>Home</w:t>
      </w:r>
      <w:proofErr w:type="spellEnd"/>
      <w:r w:rsidRPr="00CA4DA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CA4DA2">
        <w:rPr>
          <w:rFonts w:ascii="Arial" w:hAnsi="Arial" w:cs="Arial"/>
          <w:b/>
          <w:bCs/>
          <w:sz w:val="24"/>
          <w:szCs w:val="24"/>
        </w:rPr>
        <w:t>Credit</w:t>
      </w:r>
      <w:proofErr w:type="spellEnd"/>
      <w:r w:rsidRPr="00CA4DA2">
        <w:rPr>
          <w:rFonts w:ascii="Arial" w:hAnsi="Arial" w:cs="Arial"/>
          <w:b/>
          <w:bCs/>
          <w:sz w:val="24"/>
          <w:szCs w:val="24"/>
        </w:rPr>
        <w:t xml:space="preserve"> rozšiřuje nabídku o Klasickou půjčku: až milion korun </w:t>
      </w:r>
      <w:r w:rsidR="006B0ADA">
        <w:rPr>
          <w:rFonts w:ascii="Arial" w:hAnsi="Arial" w:cs="Arial"/>
          <w:b/>
          <w:bCs/>
          <w:sz w:val="24"/>
          <w:szCs w:val="24"/>
        </w:rPr>
        <w:t xml:space="preserve">s pevnou splátkou </w:t>
      </w:r>
      <w:r w:rsidR="006B0ADA">
        <w:rPr>
          <w:rFonts w:ascii="Arial" w:hAnsi="Arial" w:cs="Arial"/>
          <w:b/>
          <w:bCs/>
          <w:sz w:val="24"/>
          <w:szCs w:val="24"/>
        </w:rPr>
        <w:br/>
        <w:t xml:space="preserve">a </w:t>
      </w:r>
      <w:r w:rsidRPr="00CA4DA2">
        <w:rPr>
          <w:rFonts w:ascii="Arial" w:hAnsi="Arial" w:cs="Arial"/>
          <w:b/>
          <w:bCs/>
          <w:sz w:val="24"/>
          <w:szCs w:val="24"/>
        </w:rPr>
        <w:t>se sazbou od 6,9 % ročně</w:t>
      </w:r>
    </w:p>
    <w:p w14:paraId="7714FBA5" w14:textId="77777777" w:rsidR="00CA4DA2" w:rsidRPr="00DF38DD" w:rsidRDefault="00CA4DA2" w:rsidP="00DF38DD">
      <w:pPr>
        <w:spacing w:after="0" w:line="276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76DFBB77" w14:textId="257C0A9D" w:rsidR="00ED196C" w:rsidRDefault="00ED196C" w:rsidP="00DF38DD">
      <w:pPr>
        <w:spacing w:after="0" w:line="276" w:lineRule="auto"/>
        <w:rPr>
          <w:rFonts w:ascii="Arial" w:hAnsi="Arial" w:cs="Arial"/>
          <w:b/>
          <w:bCs/>
          <w:sz w:val="21"/>
          <w:szCs w:val="21"/>
        </w:rPr>
      </w:pPr>
      <w:r w:rsidRPr="00DF38DD">
        <w:rPr>
          <w:rFonts w:ascii="Arial" w:hAnsi="Arial" w:cs="Arial"/>
          <w:b/>
          <w:bCs/>
          <w:sz w:val="21"/>
          <w:szCs w:val="21"/>
        </w:rPr>
        <w:t xml:space="preserve">Brno, </w:t>
      </w:r>
      <w:r w:rsidR="00C75A24">
        <w:rPr>
          <w:rFonts w:ascii="Arial" w:hAnsi="Arial" w:cs="Arial"/>
          <w:b/>
          <w:bCs/>
          <w:sz w:val="21"/>
          <w:szCs w:val="21"/>
        </w:rPr>
        <w:t>8</w:t>
      </w:r>
      <w:r w:rsidR="00F07703" w:rsidRPr="00DF38DD">
        <w:rPr>
          <w:rFonts w:ascii="Arial" w:hAnsi="Arial" w:cs="Arial"/>
          <w:b/>
          <w:bCs/>
          <w:sz w:val="21"/>
          <w:szCs w:val="21"/>
        </w:rPr>
        <w:t xml:space="preserve">. </w:t>
      </w:r>
      <w:r w:rsidR="00306108">
        <w:rPr>
          <w:rFonts w:ascii="Arial" w:hAnsi="Arial" w:cs="Arial"/>
          <w:b/>
          <w:bCs/>
          <w:sz w:val="21"/>
          <w:szCs w:val="21"/>
        </w:rPr>
        <w:t>10</w:t>
      </w:r>
      <w:r w:rsidR="00373133" w:rsidRPr="00DF38DD">
        <w:rPr>
          <w:rFonts w:ascii="Arial" w:hAnsi="Arial" w:cs="Arial"/>
          <w:b/>
          <w:bCs/>
          <w:sz w:val="21"/>
          <w:szCs w:val="21"/>
        </w:rPr>
        <w:t>.</w:t>
      </w:r>
      <w:r w:rsidR="00F07703" w:rsidRPr="00DF38DD">
        <w:rPr>
          <w:rFonts w:ascii="Arial" w:hAnsi="Arial" w:cs="Arial"/>
          <w:b/>
          <w:bCs/>
          <w:sz w:val="21"/>
          <w:szCs w:val="21"/>
        </w:rPr>
        <w:t xml:space="preserve"> </w:t>
      </w:r>
      <w:r w:rsidRPr="00DF38DD">
        <w:rPr>
          <w:rFonts w:ascii="Arial" w:hAnsi="Arial" w:cs="Arial"/>
          <w:b/>
          <w:bCs/>
          <w:sz w:val="21"/>
          <w:szCs w:val="21"/>
        </w:rPr>
        <w:t>2026</w:t>
      </w:r>
    </w:p>
    <w:p w14:paraId="7A38B2AA" w14:textId="77777777" w:rsidR="00DF38DD" w:rsidRPr="00DF38DD" w:rsidRDefault="00DF38DD" w:rsidP="00DF38DD">
      <w:pPr>
        <w:spacing w:after="0" w:line="276" w:lineRule="auto"/>
        <w:rPr>
          <w:rFonts w:ascii="Arial" w:hAnsi="Arial" w:cs="Arial"/>
          <w:sz w:val="21"/>
          <w:szCs w:val="21"/>
        </w:rPr>
      </w:pPr>
    </w:p>
    <w:p w14:paraId="6F692306" w14:textId="072C734B" w:rsidR="00DF38DD" w:rsidRDefault="0B63E327" w:rsidP="00DF38DD">
      <w:pPr>
        <w:spacing w:after="0" w:line="276" w:lineRule="auto"/>
        <w:rPr>
          <w:rFonts w:ascii="Arial" w:hAnsi="Arial" w:cs="Arial"/>
          <w:b/>
          <w:bCs/>
          <w:sz w:val="21"/>
          <w:szCs w:val="21"/>
        </w:rPr>
      </w:pPr>
      <w:r w:rsidRPr="78353093">
        <w:rPr>
          <w:rFonts w:ascii="Arial" w:hAnsi="Arial" w:cs="Arial"/>
          <w:b/>
          <w:bCs/>
          <w:sz w:val="21"/>
          <w:szCs w:val="21"/>
        </w:rPr>
        <w:t xml:space="preserve">Společnost </w:t>
      </w:r>
      <w:proofErr w:type="spellStart"/>
      <w:r w:rsidRPr="78353093">
        <w:rPr>
          <w:rFonts w:ascii="Arial" w:hAnsi="Arial" w:cs="Arial"/>
          <w:b/>
          <w:bCs/>
          <w:sz w:val="21"/>
          <w:szCs w:val="21"/>
        </w:rPr>
        <w:t>Home</w:t>
      </w:r>
      <w:proofErr w:type="spellEnd"/>
      <w:r w:rsidRPr="78353093">
        <w:rPr>
          <w:rFonts w:ascii="Arial" w:hAnsi="Arial" w:cs="Arial"/>
          <w:b/>
          <w:bCs/>
          <w:sz w:val="21"/>
          <w:szCs w:val="21"/>
        </w:rPr>
        <w:t xml:space="preserve"> </w:t>
      </w:r>
      <w:proofErr w:type="spellStart"/>
      <w:r w:rsidRPr="78353093">
        <w:rPr>
          <w:rFonts w:ascii="Arial" w:hAnsi="Arial" w:cs="Arial"/>
          <w:b/>
          <w:bCs/>
          <w:sz w:val="21"/>
          <w:szCs w:val="21"/>
        </w:rPr>
        <w:t>Credit</w:t>
      </w:r>
      <w:proofErr w:type="spellEnd"/>
      <w:r w:rsidRPr="78353093">
        <w:rPr>
          <w:rFonts w:ascii="Arial" w:hAnsi="Arial" w:cs="Arial"/>
          <w:b/>
          <w:bCs/>
          <w:sz w:val="21"/>
          <w:szCs w:val="21"/>
        </w:rPr>
        <w:t xml:space="preserve"> rozšiřuje nabídku hotovostního financování o novou Klasickou půjčku s</w:t>
      </w:r>
      <w:r w:rsidR="076766C5" w:rsidRPr="78353093">
        <w:rPr>
          <w:rFonts w:ascii="Arial" w:hAnsi="Arial" w:cs="Arial"/>
          <w:b/>
          <w:bCs/>
          <w:sz w:val="21"/>
          <w:szCs w:val="21"/>
        </w:rPr>
        <w:t> </w:t>
      </w:r>
      <w:r w:rsidRPr="78353093">
        <w:rPr>
          <w:rFonts w:ascii="Arial" w:hAnsi="Arial" w:cs="Arial"/>
          <w:b/>
          <w:bCs/>
          <w:sz w:val="21"/>
          <w:szCs w:val="21"/>
        </w:rPr>
        <w:t xml:space="preserve">pevným splátkovým kalendářem. Klienti si mohou půjčit od 10 000 do 1 000 000 korun se splatností od </w:t>
      </w:r>
      <w:r w:rsidR="620EABEF" w:rsidRPr="78353093">
        <w:rPr>
          <w:rFonts w:ascii="Arial" w:hAnsi="Arial" w:cs="Arial"/>
          <w:b/>
          <w:bCs/>
          <w:sz w:val="21"/>
          <w:szCs w:val="21"/>
        </w:rPr>
        <w:t xml:space="preserve">6 </w:t>
      </w:r>
      <w:r w:rsidRPr="78353093">
        <w:rPr>
          <w:rFonts w:ascii="Arial" w:hAnsi="Arial" w:cs="Arial"/>
          <w:b/>
          <w:bCs/>
          <w:sz w:val="21"/>
          <w:szCs w:val="21"/>
        </w:rPr>
        <w:t xml:space="preserve">do 120 měsíců a úrokovou sazbou od </w:t>
      </w:r>
      <w:r w:rsidR="186A3BEE" w:rsidRPr="78353093">
        <w:rPr>
          <w:rFonts w:ascii="Arial" w:hAnsi="Arial" w:cs="Arial"/>
          <w:b/>
          <w:bCs/>
          <w:sz w:val="21"/>
          <w:szCs w:val="21"/>
        </w:rPr>
        <w:t>6</w:t>
      </w:r>
      <w:r w:rsidRPr="78353093">
        <w:rPr>
          <w:rFonts w:ascii="Arial" w:hAnsi="Arial" w:cs="Arial"/>
          <w:b/>
          <w:bCs/>
          <w:sz w:val="21"/>
          <w:szCs w:val="21"/>
        </w:rPr>
        <w:t xml:space="preserve">,9 % ročně. </w:t>
      </w:r>
      <w:r w:rsidR="2286684B" w:rsidRPr="78353093">
        <w:rPr>
          <w:rFonts w:ascii="Arial" w:hAnsi="Arial" w:cs="Arial"/>
          <w:b/>
          <w:bCs/>
          <w:sz w:val="21"/>
          <w:szCs w:val="21"/>
        </w:rPr>
        <w:t xml:space="preserve">Vedle ceny je velkým </w:t>
      </w:r>
      <w:r w:rsidR="27B4B6C3" w:rsidRPr="78353093">
        <w:rPr>
          <w:rFonts w:ascii="Arial" w:hAnsi="Arial" w:cs="Arial"/>
          <w:b/>
          <w:bCs/>
          <w:sz w:val="21"/>
          <w:szCs w:val="21"/>
        </w:rPr>
        <w:t xml:space="preserve">benefitem </w:t>
      </w:r>
      <w:r w:rsidR="2286684B" w:rsidRPr="78353093">
        <w:rPr>
          <w:rFonts w:ascii="Arial" w:hAnsi="Arial" w:cs="Arial"/>
          <w:b/>
          <w:bCs/>
          <w:sz w:val="21"/>
          <w:szCs w:val="21"/>
        </w:rPr>
        <w:t xml:space="preserve">i </w:t>
      </w:r>
      <w:r w:rsidR="27B4B6C3" w:rsidRPr="78353093">
        <w:rPr>
          <w:rFonts w:ascii="Arial" w:hAnsi="Arial" w:cs="Arial"/>
          <w:b/>
          <w:bCs/>
          <w:sz w:val="21"/>
          <w:szCs w:val="21"/>
        </w:rPr>
        <w:t>s</w:t>
      </w:r>
      <w:r w:rsidRPr="78353093">
        <w:rPr>
          <w:rFonts w:ascii="Arial" w:hAnsi="Arial" w:cs="Arial"/>
          <w:b/>
          <w:bCs/>
          <w:sz w:val="21"/>
          <w:szCs w:val="21"/>
        </w:rPr>
        <w:t>jednání</w:t>
      </w:r>
      <w:r w:rsidR="620EABEF" w:rsidRPr="78353093">
        <w:rPr>
          <w:rFonts w:ascii="Arial" w:hAnsi="Arial" w:cs="Arial"/>
          <w:b/>
          <w:bCs/>
          <w:sz w:val="21"/>
          <w:szCs w:val="21"/>
        </w:rPr>
        <w:t xml:space="preserve"> </w:t>
      </w:r>
      <w:r w:rsidR="256C2CC1" w:rsidRPr="78353093">
        <w:rPr>
          <w:rFonts w:ascii="Arial" w:hAnsi="Arial" w:cs="Arial"/>
          <w:b/>
          <w:bCs/>
          <w:sz w:val="21"/>
          <w:szCs w:val="21"/>
        </w:rPr>
        <w:t>online</w:t>
      </w:r>
      <w:r w:rsidR="27B4B6C3" w:rsidRPr="78353093">
        <w:rPr>
          <w:rFonts w:ascii="Arial" w:hAnsi="Arial" w:cs="Arial"/>
          <w:b/>
          <w:bCs/>
          <w:sz w:val="21"/>
          <w:szCs w:val="21"/>
        </w:rPr>
        <w:t xml:space="preserve">, které </w:t>
      </w:r>
      <w:r w:rsidRPr="78353093">
        <w:rPr>
          <w:rFonts w:ascii="Arial" w:hAnsi="Arial" w:cs="Arial"/>
          <w:b/>
          <w:bCs/>
          <w:sz w:val="21"/>
          <w:szCs w:val="21"/>
        </w:rPr>
        <w:t>zabere přibližně 15 minut</w:t>
      </w:r>
      <w:r w:rsidR="47A6DE43" w:rsidRPr="78353093">
        <w:rPr>
          <w:rFonts w:ascii="Arial" w:hAnsi="Arial" w:cs="Arial"/>
          <w:b/>
          <w:bCs/>
          <w:sz w:val="21"/>
          <w:szCs w:val="21"/>
        </w:rPr>
        <w:t>.</w:t>
      </w:r>
      <w:r w:rsidR="620EABEF" w:rsidRPr="78353093">
        <w:rPr>
          <w:rFonts w:ascii="Arial" w:hAnsi="Arial" w:cs="Arial"/>
          <w:b/>
          <w:bCs/>
          <w:sz w:val="21"/>
          <w:szCs w:val="21"/>
        </w:rPr>
        <w:t xml:space="preserve"> </w:t>
      </w:r>
      <w:r w:rsidRPr="78353093">
        <w:rPr>
          <w:rFonts w:ascii="Arial" w:hAnsi="Arial" w:cs="Arial"/>
          <w:b/>
          <w:bCs/>
          <w:sz w:val="21"/>
          <w:szCs w:val="21"/>
        </w:rPr>
        <w:t xml:space="preserve">Po schválení žádosti odesílá </w:t>
      </w:r>
      <w:proofErr w:type="spellStart"/>
      <w:r w:rsidRPr="78353093">
        <w:rPr>
          <w:rFonts w:ascii="Arial" w:hAnsi="Arial" w:cs="Arial"/>
          <w:b/>
          <w:bCs/>
          <w:sz w:val="21"/>
          <w:szCs w:val="21"/>
        </w:rPr>
        <w:t>Home</w:t>
      </w:r>
      <w:proofErr w:type="spellEnd"/>
      <w:r w:rsidRPr="78353093">
        <w:rPr>
          <w:rFonts w:ascii="Arial" w:hAnsi="Arial" w:cs="Arial"/>
          <w:b/>
          <w:bCs/>
          <w:sz w:val="21"/>
          <w:szCs w:val="21"/>
        </w:rPr>
        <w:t xml:space="preserve"> </w:t>
      </w:r>
      <w:proofErr w:type="spellStart"/>
      <w:r w:rsidRPr="78353093">
        <w:rPr>
          <w:rFonts w:ascii="Arial" w:hAnsi="Arial" w:cs="Arial"/>
          <w:b/>
          <w:bCs/>
          <w:sz w:val="21"/>
          <w:szCs w:val="21"/>
        </w:rPr>
        <w:t>Credit</w:t>
      </w:r>
      <w:proofErr w:type="spellEnd"/>
      <w:r w:rsidRPr="78353093">
        <w:rPr>
          <w:rFonts w:ascii="Arial" w:hAnsi="Arial" w:cs="Arial"/>
          <w:b/>
          <w:bCs/>
          <w:sz w:val="21"/>
          <w:szCs w:val="21"/>
        </w:rPr>
        <w:t xml:space="preserve"> peníze na účet klienta během několika minut. </w:t>
      </w:r>
      <w:r w:rsidR="7AB21432" w:rsidRPr="78353093">
        <w:rPr>
          <w:rFonts w:ascii="Arial" w:hAnsi="Arial" w:cs="Arial"/>
          <w:b/>
          <w:bCs/>
          <w:sz w:val="21"/>
          <w:szCs w:val="21"/>
        </w:rPr>
        <w:t xml:space="preserve">Za sjednání, vedení ani předčasné splacení úvěru si společnost neúčtuje žádné poplatky. Po každých šesti řádně uhrazených splátkách může klient </w:t>
      </w:r>
      <w:r w:rsidR="00987F6C">
        <w:rPr>
          <w:rFonts w:ascii="Arial" w:hAnsi="Arial" w:cs="Arial"/>
          <w:b/>
          <w:bCs/>
          <w:sz w:val="21"/>
          <w:szCs w:val="21"/>
        </w:rPr>
        <w:t xml:space="preserve">také zdarma </w:t>
      </w:r>
      <w:r w:rsidR="7AB21432" w:rsidRPr="78353093">
        <w:rPr>
          <w:rFonts w:ascii="Arial" w:hAnsi="Arial" w:cs="Arial"/>
          <w:b/>
          <w:bCs/>
          <w:sz w:val="21"/>
          <w:szCs w:val="21"/>
        </w:rPr>
        <w:t>jednu splátku odložit nebo upravit její výši.</w:t>
      </w:r>
    </w:p>
    <w:p w14:paraId="2F7190A5" w14:textId="77777777" w:rsidR="00DF38DD" w:rsidRPr="00DF38DD" w:rsidRDefault="00DF38DD" w:rsidP="00DF38DD">
      <w:pPr>
        <w:spacing w:after="0" w:line="276" w:lineRule="auto"/>
        <w:rPr>
          <w:rFonts w:ascii="Arial" w:hAnsi="Arial" w:cs="Arial"/>
          <w:sz w:val="21"/>
          <w:szCs w:val="21"/>
        </w:rPr>
      </w:pPr>
    </w:p>
    <w:p w14:paraId="6E859D84" w14:textId="77777777" w:rsidR="00B35958" w:rsidRPr="00B35958" w:rsidRDefault="00B35958" w:rsidP="00B35958">
      <w:pPr>
        <w:spacing w:after="0" w:line="276" w:lineRule="auto"/>
        <w:rPr>
          <w:rFonts w:ascii="Arial" w:hAnsi="Arial" w:cs="Arial"/>
          <w:sz w:val="21"/>
          <w:szCs w:val="21"/>
        </w:rPr>
      </w:pPr>
      <w:r w:rsidRPr="00B35958">
        <w:rPr>
          <w:rFonts w:ascii="Arial" w:hAnsi="Arial" w:cs="Arial"/>
          <w:i/>
          <w:iCs/>
          <w:sz w:val="21"/>
          <w:szCs w:val="21"/>
        </w:rPr>
        <w:t xml:space="preserve">„Klasická půjčka rozšiřuje naši nabídku hned ve dvou směrech. Klientům umožňuje financovat výrazně vyšší částky a zároveň přináší pevně nastavené splácení se sazbou od 6,9 % ročně. S možností půjčit si až milion korun na dobu až deseti let mohou pokrýt i větší výdaje spojené například s bydlením nebo rekonstrukcí, pro které dosud často hledali financování jinde. Sazba od 6,9 % ročně je navíc nejnižší, s jakou jsme kdy na trh spotřebitelských úvěrů vstupovali,“ </w:t>
      </w:r>
      <w:r w:rsidRPr="00B35958">
        <w:rPr>
          <w:rFonts w:ascii="Arial" w:hAnsi="Arial" w:cs="Arial"/>
          <w:sz w:val="21"/>
          <w:szCs w:val="21"/>
        </w:rPr>
        <w:t xml:space="preserve">říká Luděk Jírů, generální ředitel </w:t>
      </w:r>
      <w:proofErr w:type="spellStart"/>
      <w:r w:rsidRPr="00B35958">
        <w:rPr>
          <w:rFonts w:ascii="Arial" w:hAnsi="Arial" w:cs="Arial"/>
          <w:sz w:val="21"/>
          <w:szCs w:val="21"/>
        </w:rPr>
        <w:t>Home</w:t>
      </w:r>
      <w:proofErr w:type="spellEnd"/>
      <w:r w:rsidRPr="00B3595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B35958">
        <w:rPr>
          <w:rFonts w:ascii="Arial" w:hAnsi="Arial" w:cs="Arial"/>
          <w:sz w:val="21"/>
          <w:szCs w:val="21"/>
        </w:rPr>
        <w:t>Creditu</w:t>
      </w:r>
      <w:proofErr w:type="spellEnd"/>
      <w:r w:rsidRPr="00B35958">
        <w:rPr>
          <w:rFonts w:ascii="Arial" w:hAnsi="Arial" w:cs="Arial"/>
          <w:sz w:val="21"/>
          <w:szCs w:val="21"/>
        </w:rPr>
        <w:t>.</w:t>
      </w:r>
    </w:p>
    <w:p w14:paraId="56F7BE0C" w14:textId="77777777" w:rsidR="00B35958" w:rsidRDefault="00B35958" w:rsidP="00B35958">
      <w:pPr>
        <w:spacing w:after="0" w:line="276" w:lineRule="auto"/>
        <w:rPr>
          <w:rFonts w:ascii="Arial" w:hAnsi="Arial" w:cs="Arial"/>
          <w:i/>
          <w:iCs/>
          <w:sz w:val="21"/>
          <w:szCs w:val="21"/>
        </w:rPr>
      </w:pPr>
    </w:p>
    <w:p w14:paraId="16F8CFF6" w14:textId="5613F701" w:rsidR="00B35958" w:rsidRPr="00B35958" w:rsidRDefault="00B35958" w:rsidP="00B35958">
      <w:pPr>
        <w:spacing w:after="0" w:line="276" w:lineRule="auto"/>
        <w:rPr>
          <w:rFonts w:ascii="Arial" w:hAnsi="Arial" w:cs="Arial"/>
          <w:sz w:val="21"/>
          <w:szCs w:val="21"/>
        </w:rPr>
      </w:pPr>
      <w:r w:rsidRPr="00B35958">
        <w:rPr>
          <w:rFonts w:ascii="Arial" w:hAnsi="Arial" w:cs="Arial"/>
          <w:i/>
          <w:iCs/>
          <w:sz w:val="21"/>
          <w:szCs w:val="21"/>
        </w:rPr>
        <w:t xml:space="preserve">„Klasickou půjčkou zároveň reagujeme na zájem klientů o jednoduchý a přehledný úvěr s pevně daným splátkovým kalendářem. Klient od začátku ví, kolik bude měsíčně splácet, jak dlouho bude úvěr splácet a kolik celkem zaplatí. Právě tato předvídatelnost je pro část klientů při rozhodování o větším jednorázovém výdaji zásadní,“ </w:t>
      </w:r>
      <w:r w:rsidRPr="00B35958">
        <w:rPr>
          <w:rFonts w:ascii="Arial" w:hAnsi="Arial" w:cs="Arial"/>
          <w:sz w:val="21"/>
          <w:szCs w:val="21"/>
        </w:rPr>
        <w:t>doplňuje Luděk Jírů.</w:t>
      </w:r>
    </w:p>
    <w:p w14:paraId="323AB3F9" w14:textId="77777777" w:rsidR="0080077A" w:rsidRPr="00DF38DD" w:rsidRDefault="0080077A" w:rsidP="00DF38DD">
      <w:pPr>
        <w:spacing w:after="0" w:line="276" w:lineRule="auto"/>
        <w:rPr>
          <w:rFonts w:ascii="Arial" w:hAnsi="Arial" w:cs="Arial"/>
          <w:sz w:val="21"/>
          <w:szCs w:val="21"/>
        </w:rPr>
      </w:pPr>
    </w:p>
    <w:p w14:paraId="13B905F0" w14:textId="77777777" w:rsidR="00DF38DD" w:rsidRPr="00DF38DD" w:rsidRDefault="00DF38DD" w:rsidP="00DF38DD">
      <w:pPr>
        <w:spacing w:after="0" w:line="276" w:lineRule="auto"/>
        <w:rPr>
          <w:rFonts w:ascii="Arial" w:hAnsi="Arial" w:cs="Arial"/>
          <w:b/>
          <w:bCs/>
          <w:sz w:val="21"/>
          <w:szCs w:val="21"/>
        </w:rPr>
      </w:pPr>
      <w:r w:rsidRPr="00DF38DD">
        <w:rPr>
          <w:rFonts w:ascii="Arial" w:hAnsi="Arial" w:cs="Arial"/>
          <w:b/>
          <w:bCs/>
          <w:sz w:val="21"/>
          <w:szCs w:val="21"/>
        </w:rPr>
        <w:t>Pevná splátka pro ty, kdo chtějí mít jasno</w:t>
      </w:r>
    </w:p>
    <w:p w14:paraId="66233335" w14:textId="3C93E9FE" w:rsidR="006F21DA" w:rsidRDefault="00DF38DD" w:rsidP="00DF38DD">
      <w:pPr>
        <w:spacing w:after="0" w:line="276" w:lineRule="auto"/>
        <w:rPr>
          <w:rFonts w:ascii="Arial" w:hAnsi="Arial" w:cs="Arial"/>
          <w:sz w:val="21"/>
          <w:szCs w:val="21"/>
        </w:rPr>
      </w:pPr>
      <w:r w:rsidRPr="00DF38DD">
        <w:rPr>
          <w:rFonts w:ascii="Arial" w:hAnsi="Arial" w:cs="Arial"/>
          <w:sz w:val="21"/>
          <w:szCs w:val="21"/>
        </w:rPr>
        <w:t xml:space="preserve">Dosud </w:t>
      </w:r>
      <w:r w:rsidR="006F21DA">
        <w:rPr>
          <w:rFonts w:ascii="Arial" w:hAnsi="Arial" w:cs="Arial"/>
          <w:sz w:val="21"/>
          <w:szCs w:val="21"/>
        </w:rPr>
        <w:t>byla stěžejním produktem</w:t>
      </w:r>
      <w:r w:rsidRPr="00DF38DD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DF38DD">
        <w:rPr>
          <w:rFonts w:ascii="Arial" w:hAnsi="Arial" w:cs="Arial"/>
          <w:sz w:val="21"/>
          <w:szCs w:val="21"/>
        </w:rPr>
        <w:t>Home</w:t>
      </w:r>
      <w:proofErr w:type="spellEnd"/>
      <w:r w:rsidRPr="00DF38DD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DF38DD">
        <w:rPr>
          <w:rFonts w:ascii="Arial" w:hAnsi="Arial" w:cs="Arial"/>
          <w:sz w:val="21"/>
          <w:szCs w:val="21"/>
        </w:rPr>
        <w:t>Creditu</w:t>
      </w:r>
      <w:proofErr w:type="spellEnd"/>
      <w:r w:rsidRPr="00DF38DD">
        <w:rPr>
          <w:rFonts w:ascii="Arial" w:hAnsi="Arial" w:cs="Arial"/>
          <w:sz w:val="21"/>
          <w:szCs w:val="21"/>
        </w:rPr>
        <w:t xml:space="preserve"> pro spotřebitele </w:t>
      </w:r>
      <w:r w:rsidRPr="00D20D1C">
        <w:rPr>
          <w:rFonts w:ascii="Arial" w:hAnsi="Arial" w:cs="Arial"/>
          <w:b/>
          <w:bCs/>
          <w:sz w:val="21"/>
          <w:szCs w:val="21"/>
        </w:rPr>
        <w:t>Flexibilní půjčka,</w:t>
      </w:r>
      <w:r w:rsidRPr="00DF38DD">
        <w:rPr>
          <w:rFonts w:ascii="Arial" w:hAnsi="Arial" w:cs="Arial"/>
          <w:sz w:val="21"/>
          <w:szCs w:val="21"/>
        </w:rPr>
        <w:t xml:space="preserve"> tedy revolvingový úvěr od 10</w:t>
      </w:r>
      <w:r w:rsidR="00D20D1C">
        <w:rPr>
          <w:rFonts w:ascii="Arial" w:hAnsi="Arial" w:cs="Arial"/>
          <w:sz w:val="21"/>
          <w:szCs w:val="21"/>
        </w:rPr>
        <w:t> </w:t>
      </w:r>
      <w:r w:rsidRPr="00DF38DD">
        <w:rPr>
          <w:rFonts w:ascii="Arial" w:hAnsi="Arial" w:cs="Arial"/>
          <w:sz w:val="21"/>
          <w:szCs w:val="21"/>
        </w:rPr>
        <w:t xml:space="preserve">000 do 250 000 korun, jehož podstatou je opakovaná dostupnost </w:t>
      </w:r>
      <w:r w:rsidR="006F21DA">
        <w:rPr>
          <w:rFonts w:ascii="Arial" w:hAnsi="Arial" w:cs="Arial"/>
          <w:sz w:val="21"/>
          <w:szCs w:val="21"/>
        </w:rPr>
        <w:t>finančních prostředků</w:t>
      </w:r>
      <w:r w:rsidR="006F21DA" w:rsidRPr="00DF38DD">
        <w:rPr>
          <w:rFonts w:ascii="Arial" w:hAnsi="Arial" w:cs="Arial"/>
          <w:sz w:val="21"/>
          <w:szCs w:val="21"/>
        </w:rPr>
        <w:t xml:space="preserve"> </w:t>
      </w:r>
      <w:r w:rsidRPr="00DF38DD">
        <w:rPr>
          <w:rFonts w:ascii="Arial" w:hAnsi="Arial" w:cs="Arial"/>
          <w:sz w:val="21"/>
          <w:szCs w:val="21"/>
        </w:rPr>
        <w:t>a variabilní splátka</w:t>
      </w:r>
      <w:r w:rsidR="006F21DA">
        <w:rPr>
          <w:rFonts w:ascii="Arial" w:hAnsi="Arial" w:cs="Arial"/>
          <w:sz w:val="21"/>
          <w:szCs w:val="21"/>
        </w:rPr>
        <w:t xml:space="preserve"> </w:t>
      </w:r>
      <w:r w:rsidR="006F21DA" w:rsidRPr="006F21DA">
        <w:rPr>
          <w:rFonts w:ascii="Arial" w:hAnsi="Arial" w:cs="Arial"/>
          <w:sz w:val="21"/>
          <w:szCs w:val="21"/>
        </w:rPr>
        <w:t>podle aktuální situace klienta. Ten si při sjednání nastaví</w:t>
      </w:r>
      <w:r w:rsidRPr="00DF38DD">
        <w:rPr>
          <w:rFonts w:ascii="Arial" w:hAnsi="Arial" w:cs="Arial"/>
          <w:sz w:val="21"/>
          <w:szCs w:val="21"/>
        </w:rPr>
        <w:t xml:space="preserve"> minimální splátku, </w:t>
      </w:r>
      <w:r w:rsidR="006F21DA" w:rsidRPr="006F21DA">
        <w:rPr>
          <w:rFonts w:ascii="Arial" w:hAnsi="Arial" w:cs="Arial"/>
          <w:sz w:val="21"/>
          <w:szCs w:val="21"/>
        </w:rPr>
        <w:t>nad jejíž rámec může kdykoli a bez předchozího oznámení uhradit libovolnou částku</w:t>
      </w:r>
      <w:r w:rsidR="006F21DA">
        <w:rPr>
          <w:rFonts w:ascii="Arial" w:hAnsi="Arial" w:cs="Arial"/>
          <w:sz w:val="21"/>
          <w:szCs w:val="21"/>
        </w:rPr>
        <w:t>. S</w:t>
      </w:r>
      <w:r w:rsidRPr="00DF38DD">
        <w:rPr>
          <w:rFonts w:ascii="Arial" w:hAnsi="Arial" w:cs="Arial"/>
          <w:sz w:val="21"/>
          <w:szCs w:val="21"/>
        </w:rPr>
        <w:t xml:space="preserve">placené </w:t>
      </w:r>
      <w:r w:rsidR="006F21DA" w:rsidRPr="006F21DA">
        <w:rPr>
          <w:rFonts w:ascii="Arial" w:hAnsi="Arial" w:cs="Arial"/>
          <w:sz w:val="21"/>
          <w:szCs w:val="21"/>
        </w:rPr>
        <w:t>prostředky se následně znovu uvolňují v rámci úvěrového rámce k dalšímu využití</w:t>
      </w:r>
      <w:r w:rsidRPr="00DF38DD">
        <w:rPr>
          <w:rFonts w:ascii="Arial" w:hAnsi="Arial" w:cs="Arial"/>
          <w:sz w:val="21"/>
          <w:szCs w:val="21"/>
        </w:rPr>
        <w:t xml:space="preserve">. Úvěr tak funguje jako </w:t>
      </w:r>
      <w:r w:rsidR="006F21DA">
        <w:rPr>
          <w:rFonts w:ascii="Arial" w:hAnsi="Arial" w:cs="Arial"/>
          <w:sz w:val="21"/>
          <w:szCs w:val="21"/>
        </w:rPr>
        <w:t>dlouhodobá</w:t>
      </w:r>
      <w:r w:rsidRPr="00DF38DD">
        <w:rPr>
          <w:rFonts w:ascii="Arial" w:hAnsi="Arial" w:cs="Arial"/>
          <w:sz w:val="21"/>
          <w:szCs w:val="21"/>
        </w:rPr>
        <w:t xml:space="preserve"> finanční rezerva</w:t>
      </w:r>
      <w:r w:rsidR="006F21DA">
        <w:rPr>
          <w:rFonts w:ascii="Arial" w:hAnsi="Arial" w:cs="Arial"/>
          <w:sz w:val="21"/>
          <w:szCs w:val="21"/>
        </w:rPr>
        <w:t xml:space="preserve">, </w:t>
      </w:r>
      <w:r w:rsidR="006F21DA" w:rsidRPr="006F21DA">
        <w:rPr>
          <w:rFonts w:ascii="Arial" w:hAnsi="Arial" w:cs="Arial"/>
          <w:sz w:val="21"/>
          <w:szCs w:val="21"/>
        </w:rPr>
        <w:t>kterou má klient k</w:t>
      </w:r>
      <w:r w:rsidR="00D20D1C">
        <w:rPr>
          <w:rFonts w:ascii="Arial" w:hAnsi="Arial" w:cs="Arial"/>
          <w:sz w:val="21"/>
          <w:szCs w:val="21"/>
        </w:rPr>
        <w:t> </w:t>
      </w:r>
      <w:r w:rsidR="006F21DA" w:rsidRPr="006F21DA">
        <w:rPr>
          <w:rFonts w:ascii="Arial" w:hAnsi="Arial" w:cs="Arial"/>
          <w:sz w:val="21"/>
          <w:szCs w:val="21"/>
        </w:rPr>
        <w:t>dispozici prakticky kdykoli</w:t>
      </w:r>
      <w:r w:rsidR="00DF0051">
        <w:rPr>
          <w:rFonts w:ascii="Arial" w:hAnsi="Arial" w:cs="Arial"/>
          <w:sz w:val="21"/>
          <w:szCs w:val="21"/>
        </w:rPr>
        <w:t xml:space="preserve">. </w:t>
      </w:r>
      <w:r w:rsidR="00DF0051" w:rsidRPr="00DF0051">
        <w:rPr>
          <w:rFonts w:ascii="Arial" w:hAnsi="Arial" w:cs="Arial"/>
          <w:sz w:val="21"/>
          <w:szCs w:val="21"/>
        </w:rPr>
        <w:t>U revolvingových produktů je potřeba počítat s tím, že jejich celkové náklady do značné míry závisí na způsobu využívání.</w:t>
      </w:r>
    </w:p>
    <w:p w14:paraId="251FC0F6" w14:textId="77777777" w:rsidR="00DF0051" w:rsidRPr="00DF38DD" w:rsidRDefault="00DF0051" w:rsidP="00DF38DD">
      <w:pPr>
        <w:spacing w:after="0" w:line="276" w:lineRule="auto"/>
        <w:rPr>
          <w:rFonts w:ascii="Arial" w:hAnsi="Arial" w:cs="Arial"/>
          <w:sz w:val="21"/>
          <w:szCs w:val="21"/>
        </w:rPr>
      </w:pPr>
    </w:p>
    <w:p w14:paraId="250B281C" w14:textId="66AC7AEE" w:rsidR="006F21DA" w:rsidRPr="00F117F6" w:rsidRDefault="00DF38DD" w:rsidP="3D592973">
      <w:pPr>
        <w:spacing w:after="0" w:line="276" w:lineRule="auto"/>
        <w:rPr>
          <w:rFonts w:ascii="Arial" w:hAnsi="Arial" w:cs="Arial"/>
          <w:i/>
          <w:iCs/>
          <w:sz w:val="21"/>
          <w:szCs w:val="21"/>
        </w:rPr>
      </w:pPr>
      <w:r w:rsidRPr="3D592973">
        <w:rPr>
          <w:rFonts w:ascii="Arial" w:hAnsi="Arial" w:cs="Arial"/>
          <w:b/>
          <w:bCs/>
          <w:sz w:val="21"/>
          <w:szCs w:val="21"/>
        </w:rPr>
        <w:t>Klasická půjčka</w:t>
      </w:r>
      <w:r w:rsidRPr="3D592973">
        <w:rPr>
          <w:rFonts w:ascii="Arial" w:hAnsi="Arial" w:cs="Arial"/>
          <w:sz w:val="21"/>
          <w:szCs w:val="21"/>
        </w:rPr>
        <w:t xml:space="preserve"> </w:t>
      </w:r>
      <w:r w:rsidR="006F21DA" w:rsidRPr="3D592973">
        <w:rPr>
          <w:rFonts w:ascii="Arial" w:hAnsi="Arial" w:cs="Arial"/>
          <w:sz w:val="21"/>
          <w:szCs w:val="21"/>
        </w:rPr>
        <w:t xml:space="preserve">je </w:t>
      </w:r>
      <w:r w:rsidR="00054E4C">
        <w:rPr>
          <w:rFonts w:ascii="Arial" w:hAnsi="Arial" w:cs="Arial"/>
          <w:sz w:val="21"/>
          <w:szCs w:val="21"/>
        </w:rPr>
        <w:t xml:space="preserve">určena pro </w:t>
      </w:r>
      <w:r w:rsidR="00187D3E">
        <w:rPr>
          <w:rFonts w:ascii="Arial" w:hAnsi="Arial" w:cs="Arial"/>
          <w:sz w:val="21"/>
          <w:szCs w:val="21"/>
        </w:rPr>
        <w:t>jin</w:t>
      </w:r>
      <w:r w:rsidR="00054E4C">
        <w:rPr>
          <w:rFonts w:ascii="Arial" w:hAnsi="Arial" w:cs="Arial"/>
          <w:sz w:val="21"/>
          <w:szCs w:val="21"/>
        </w:rPr>
        <w:t>ý typ finanční potřeby</w:t>
      </w:r>
      <w:r w:rsidRPr="3D592973">
        <w:rPr>
          <w:rFonts w:ascii="Arial" w:hAnsi="Arial" w:cs="Arial"/>
          <w:sz w:val="21"/>
          <w:szCs w:val="21"/>
        </w:rPr>
        <w:t xml:space="preserve">. </w:t>
      </w:r>
      <w:r w:rsidR="00D20D1C" w:rsidRPr="3D592973">
        <w:rPr>
          <w:rFonts w:ascii="Arial" w:hAnsi="Arial" w:cs="Arial"/>
          <w:i/>
          <w:iCs/>
          <w:sz w:val="21"/>
          <w:szCs w:val="21"/>
        </w:rPr>
        <w:t>„</w:t>
      </w:r>
      <w:r w:rsidRPr="3D592973">
        <w:rPr>
          <w:rFonts w:ascii="Arial" w:hAnsi="Arial" w:cs="Arial"/>
          <w:i/>
          <w:iCs/>
          <w:sz w:val="21"/>
          <w:szCs w:val="21"/>
        </w:rPr>
        <w:t xml:space="preserve">Klient si </w:t>
      </w:r>
      <w:r w:rsidR="006F21DA" w:rsidRPr="3D592973">
        <w:rPr>
          <w:rFonts w:ascii="Arial" w:hAnsi="Arial" w:cs="Arial"/>
          <w:i/>
          <w:iCs/>
          <w:sz w:val="21"/>
          <w:szCs w:val="21"/>
        </w:rPr>
        <w:t xml:space="preserve">jednorázově </w:t>
      </w:r>
      <w:r w:rsidRPr="3D592973">
        <w:rPr>
          <w:rFonts w:ascii="Arial" w:hAnsi="Arial" w:cs="Arial"/>
          <w:i/>
          <w:iCs/>
          <w:sz w:val="21"/>
          <w:szCs w:val="21"/>
        </w:rPr>
        <w:t>půjčí konkrétní částku</w:t>
      </w:r>
      <w:r w:rsidR="006F21DA" w:rsidRPr="3D592973">
        <w:rPr>
          <w:rFonts w:ascii="Arial" w:hAnsi="Arial" w:cs="Arial"/>
          <w:i/>
          <w:iCs/>
          <w:sz w:val="21"/>
          <w:szCs w:val="21"/>
        </w:rPr>
        <w:t xml:space="preserve"> a získá</w:t>
      </w:r>
      <w:r w:rsidRPr="3D592973">
        <w:rPr>
          <w:rFonts w:ascii="Arial" w:hAnsi="Arial" w:cs="Arial"/>
          <w:i/>
          <w:iCs/>
          <w:sz w:val="21"/>
          <w:szCs w:val="21"/>
        </w:rPr>
        <w:t xml:space="preserve"> pevn</w:t>
      </w:r>
      <w:r w:rsidR="006F21DA" w:rsidRPr="3D592973">
        <w:rPr>
          <w:rFonts w:ascii="Arial" w:hAnsi="Arial" w:cs="Arial"/>
          <w:i/>
          <w:iCs/>
          <w:sz w:val="21"/>
          <w:szCs w:val="21"/>
        </w:rPr>
        <w:t>ě stanovený</w:t>
      </w:r>
      <w:r w:rsidRPr="3D592973">
        <w:rPr>
          <w:rFonts w:ascii="Arial" w:hAnsi="Arial" w:cs="Arial"/>
          <w:i/>
          <w:iCs/>
          <w:sz w:val="21"/>
          <w:szCs w:val="21"/>
        </w:rPr>
        <w:t xml:space="preserve"> splátkový kalendář</w:t>
      </w:r>
      <w:r w:rsidR="006F21DA" w:rsidRPr="3D592973">
        <w:rPr>
          <w:rFonts w:ascii="Arial" w:hAnsi="Arial" w:cs="Arial"/>
          <w:i/>
          <w:iCs/>
          <w:sz w:val="21"/>
          <w:szCs w:val="21"/>
        </w:rPr>
        <w:t>.</w:t>
      </w:r>
      <w:r w:rsidRPr="3D592973">
        <w:rPr>
          <w:rFonts w:ascii="Arial" w:hAnsi="Arial" w:cs="Arial"/>
          <w:i/>
          <w:iCs/>
          <w:sz w:val="21"/>
          <w:szCs w:val="21"/>
        </w:rPr>
        <w:t xml:space="preserve"> </w:t>
      </w:r>
      <w:r w:rsidR="006F21DA" w:rsidRPr="3D592973">
        <w:rPr>
          <w:rFonts w:ascii="Arial" w:hAnsi="Arial" w:cs="Arial"/>
          <w:i/>
          <w:iCs/>
          <w:sz w:val="21"/>
          <w:szCs w:val="21"/>
        </w:rPr>
        <w:t>Už při</w:t>
      </w:r>
      <w:r w:rsidRPr="3D592973">
        <w:rPr>
          <w:rFonts w:ascii="Arial" w:hAnsi="Arial" w:cs="Arial"/>
          <w:i/>
          <w:iCs/>
          <w:sz w:val="21"/>
          <w:szCs w:val="21"/>
        </w:rPr>
        <w:t xml:space="preserve"> podpisu smlouvy </w:t>
      </w:r>
      <w:r w:rsidR="006F21DA" w:rsidRPr="3D592973">
        <w:rPr>
          <w:rFonts w:ascii="Arial" w:hAnsi="Arial" w:cs="Arial"/>
          <w:i/>
          <w:iCs/>
          <w:sz w:val="21"/>
          <w:szCs w:val="21"/>
        </w:rPr>
        <w:t xml:space="preserve">tak přesně ví, jak vysoká bude jeho </w:t>
      </w:r>
      <w:r w:rsidRPr="3D592973">
        <w:rPr>
          <w:rFonts w:ascii="Arial" w:hAnsi="Arial" w:cs="Arial"/>
          <w:i/>
          <w:iCs/>
          <w:sz w:val="21"/>
          <w:szCs w:val="21"/>
        </w:rPr>
        <w:t>měsíční splátk</w:t>
      </w:r>
      <w:r w:rsidR="006F21DA" w:rsidRPr="3D592973">
        <w:rPr>
          <w:rFonts w:ascii="Arial" w:hAnsi="Arial" w:cs="Arial"/>
          <w:i/>
          <w:iCs/>
          <w:sz w:val="21"/>
          <w:szCs w:val="21"/>
        </w:rPr>
        <w:t>a</w:t>
      </w:r>
      <w:r w:rsidRPr="3D592973">
        <w:rPr>
          <w:rFonts w:ascii="Arial" w:hAnsi="Arial" w:cs="Arial"/>
          <w:i/>
          <w:iCs/>
          <w:sz w:val="21"/>
          <w:szCs w:val="21"/>
        </w:rPr>
        <w:t xml:space="preserve">, </w:t>
      </w:r>
      <w:r w:rsidR="006F21DA" w:rsidRPr="3D592973">
        <w:rPr>
          <w:rFonts w:ascii="Arial" w:hAnsi="Arial" w:cs="Arial"/>
          <w:i/>
          <w:iCs/>
          <w:sz w:val="21"/>
          <w:szCs w:val="21"/>
        </w:rPr>
        <w:t>kolik celkem zaplatí</w:t>
      </w:r>
      <w:r w:rsidRPr="3D592973">
        <w:rPr>
          <w:rFonts w:ascii="Arial" w:hAnsi="Arial" w:cs="Arial"/>
          <w:i/>
          <w:iCs/>
          <w:sz w:val="21"/>
          <w:szCs w:val="21"/>
        </w:rPr>
        <w:t xml:space="preserve"> i </w:t>
      </w:r>
      <w:r w:rsidRPr="00493B54">
        <w:rPr>
          <w:rFonts w:ascii="Arial" w:hAnsi="Arial" w:cs="Arial"/>
          <w:i/>
          <w:iCs/>
          <w:sz w:val="21"/>
          <w:szCs w:val="21"/>
        </w:rPr>
        <w:t>kdy</w:t>
      </w:r>
      <w:r w:rsidRPr="3D592973">
        <w:rPr>
          <w:rFonts w:ascii="Arial" w:hAnsi="Arial" w:cs="Arial"/>
          <w:i/>
          <w:iCs/>
          <w:sz w:val="21"/>
          <w:szCs w:val="21"/>
        </w:rPr>
        <w:t xml:space="preserve"> </w:t>
      </w:r>
      <w:r w:rsidR="006F21DA" w:rsidRPr="3D592973">
        <w:rPr>
          <w:rFonts w:ascii="Arial" w:hAnsi="Arial" w:cs="Arial"/>
          <w:i/>
          <w:iCs/>
          <w:sz w:val="21"/>
          <w:szCs w:val="21"/>
        </w:rPr>
        <w:t>úvěr</w:t>
      </w:r>
      <w:r w:rsidRPr="3D592973">
        <w:rPr>
          <w:rFonts w:ascii="Arial" w:hAnsi="Arial" w:cs="Arial"/>
          <w:i/>
          <w:iCs/>
          <w:sz w:val="21"/>
          <w:szCs w:val="21"/>
        </w:rPr>
        <w:t xml:space="preserve"> definitivně </w:t>
      </w:r>
      <w:r w:rsidR="006F21DA" w:rsidRPr="3D592973">
        <w:rPr>
          <w:rFonts w:ascii="Arial" w:hAnsi="Arial" w:cs="Arial"/>
          <w:i/>
          <w:iCs/>
          <w:sz w:val="21"/>
          <w:szCs w:val="21"/>
        </w:rPr>
        <w:t>splatí</w:t>
      </w:r>
      <w:r w:rsidRPr="3D592973">
        <w:rPr>
          <w:rFonts w:ascii="Arial" w:hAnsi="Arial" w:cs="Arial"/>
          <w:i/>
          <w:iCs/>
          <w:sz w:val="21"/>
          <w:szCs w:val="21"/>
        </w:rPr>
        <w:t>. Nejde tedy o konkuren</w:t>
      </w:r>
      <w:r w:rsidR="00982FB5" w:rsidRPr="3D592973">
        <w:rPr>
          <w:rFonts w:ascii="Arial" w:hAnsi="Arial" w:cs="Arial"/>
          <w:i/>
          <w:iCs/>
          <w:sz w:val="21"/>
          <w:szCs w:val="21"/>
        </w:rPr>
        <w:t>ci</w:t>
      </w:r>
      <w:r w:rsidRPr="3D592973">
        <w:rPr>
          <w:rFonts w:ascii="Arial" w:hAnsi="Arial" w:cs="Arial"/>
          <w:i/>
          <w:iCs/>
          <w:sz w:val="21"/>
          <w:szCs w:val="21"/>
        </w:rPr>
        <w:t xml:space="preserve"> Flexibilní půjčky, ale o její doplně</w:t>
      </w:r>
      <w:r w:rsidR="00FE434B" w:rsidRPr="3D592973">
        <w:rPr>
          <w:rFonts w:ascii="Arial" w:hAnsi="Arial" w:cs="Arial"/>
          <w:i/>
          <w:iCs/>
          <w:sz w:val="21"/>
          <w:szCs w:val="21"/>
        </w:rPr>
        <w:t>ní o prod</w:t>
      </w:r>
      <w:r w:rsidR="006E37B4" w:rsidRPr="3D592973">
        <w:rPr>
          <w:rFonts w:ascii="Arial" w:hAnsi="Arial" w:cs="Arial"/>
          <w:i/>
          <w:iCs/>
          <w:sz w:val="21"/>
          <w:szCs w:val="21"/>
        </w:rPr>
        <w:t>u</w:t>
      </w:r>
      <w:r w:rsidR="00FE434B" w:rsidRPr="3D592973">
        <w:rPr>
          <w:rFonts w:ascii="Arial" w:hAnsi="Arial" w:cs="Arial"/>
          <w:i/>
          <w:iCs/>
          <w:sz w:val="21"/>
          <w:szCs w:val="21"/>
        </w:rPr>
        <w:t xml:space="preserve">kt </w:t>
      </w:r>
      <w:r w:rsidR="006E37B4" w:rsidRPr="3D592973">
        <w:rPr>
          <w:rFonts w:ascii="Arial" w:hAnsi="Arial" w:cs="Arial"/>
          <w:i/>
          <w:iCs/>
          <w:sz w:val="21"/>
          <w:szCs w:val="21"/>
        </w:rPr>
        <w:t>sloužící pro</w:t>
      </w:r>
      <w:r w:rsidRPr="3D592973">
        <w:rPr>
          <w:rFonts w:ascii="Arial" w:hAnsi="Arial" w:cs="Arial"/>
          <w:i/>
          <w:iCs/>
          <w:sz w:val="21"/>
          <w:szCs w:val="21"/>
        </w:rPr>
        <w:t xml:space="preserve"> odlišný typ </w:t>
      </w:r>
      <w:r w:rsidR="00982FB5" w:rsidRPr="3D592973">
        <w:rPr>
          <w:rFonts w:ascii="Arial" w:hAnsi="Arial" w:cs="Arial"/>
          <w:i/>
          <w:iCs/>
          <w:sz w:val="21"/>
          <w:szCs w:val="21"/>
        </w:rPr>
        <w:t xml:space="preserve">finanční </w:t>
      </w:r>
      <w:r w:rsidRPr="3D592973">
        <w:rPr>
          <w:rFonts w:ascii="Arial" w:hAnsi="Arial" w:cs="Arial"/>
          <w:i/>
          <w:iCs/>
          <w:sz w:val="21"/>
          <w:szCs w:val="21"/>
        </w:rPr>
        <w:t>potřeby</w:t>
      </w:r>
      <w:r w:rsidR="00982FB5" w:rsidRPr="3D592973">
        <w:rPr>
          <w:rFonts w:ascii="Arial" w:hAnsi="Arial" w:cs="Arial"/>
          <w:i/>
          <w:iCs/>
          <w:sz w:val="21"/>
          <w:szCs w:val="21"/>
        </w:rPr>
        <w:t xml:space="preserve">. Je určena především pro </w:t>
      </w:r>
      <w:r w:rsidRPr="3D592973">
        <w:rPr>
          <w:rFonts w:ascii="Arial" w:hAnsi="Arial" w:cs="Arial"/>
          <w:i/>
          <w:iCs/>
          <w:sz w:val="21"/>
          <w:szCs w:val="21"/>
        </w:rPr>
        <w:t xml:space="preserve">financování jednoho </w:t>
      </w:r>
      <w:r w:rsidR="00982FB5" w:rsidRPr="3D592973">
        <w:rPr>
          <w:rFonts w:ascii="Arial" w:hAnsi="Arial" w:cs="Arial"/>
          <w:i/>
          <w:iCs/>
          <w:sz w:val="21"/>
          <w:szCs w:val="21"/>
        </w:rPr>
        <w:t>konkrétního</w:t>
      </w:r>
      <w:r w:rsidRPr="3D592973">
        <w:rPr>
          <w:rFonts w:ascii="Arial" w:hAnsi="Arial" w:cs="Arial"/>
          <w:i/>
          <w:iCs/>
          <w:sz w:val="21"/>
          <w:szCs w:val="21"/>
        </w:rPr>
        <w:t xml:space="preserve">, obvykle většího výdaje, u kterého klient nepředpokládá, že </w:t>
      </w:r>
      <w:r w:rsidR="00982FB5" w:rsidRPr="3D592973">
        <w:rPr>
          <w:rFonts w:ascii="Arial" w:hAnsi="Arial" w:cs="Arial"/>
          <w:i/>
          <w:iCs/>
          <w:sz w:val="21"/>
          <w:szCs w:val="21"/>
        </w:rPr>
        <w:t>bude chtít splacené prostředky znovu čerpat</w:t>
      </w:r>
      <w:r w:rsidR="00D20D1C" w:rsidRPr="3D592973">
        <w:rPr>
          <w:rFonts w:ascii="Arial" w:hAnsi="Arial" w:cs="Arial"/>
          <w:i/>
          <w:iCs/>
          <w:sz w:val="21"/>
          <w:szCs w:val="21"/>
        </w:rPr>
        <w:t>,“</w:t>
      </w:r>
      <w:r w:rsidR="00D20D1C" w:rsidRPr="3D592973">
        <w:rPr>
          <w:rFonts w:ascii="Arial" w:hAnsi="Arial" w:cs="Arial"/>
          <w:sz w:val="21"/>
          <w:szCs w:val="21"/>
        </w:rPr>
        <w:t xml:space="preserve"> vysvětluje Roman </w:t>
      </w:r>
      <w:proofErr w:type="spellStart"/>
      <w:r w:rsidR="00D20D1C" w:rsidRPr="3D592973">
        <w:rPr>
          <w:rFonts w:ascii="Arial" w:hAnsi="Arial" w:cs="Arial"/>
          <w:sz w:val="21"/>
          <w:szCs w:val="21"/>
        </w:rPr>
        <w:t>Kůgel</w:t>
      </w:r>
      <w:proofErr w:type="spellEnd"/>
      <w:r w:rsidR="00D20D1C" w:rsidRPr="3D592973">
        <w:rPr>
          <w:rFonts w:ascii="Arial" w:hAnsi="Arial" w:cs="Arial"/>
          <w:sz w:val="21"/>
          <w:szCs w:val="21"/>
        </w:rPr>
        <w:t>, ředitel divize Produkty společnosti </w:t>
      </w:r>
      <w:proofErr w:type="spellStart"/>
      <w:r w:rsidR="00D20D1C" w:rsidRPr="3D592973">
        <w:rPr>
          <w:rFonts w:ascii="Arial" w:hAnsi="Arial" w:cs="Arial"/>
          <w:sz w:val="21"/>
          <w:szCs w:val="21"/>
        </w:rPr>
        <w:t>Home</w:t>
      </w:r>
      <w:proofErr w:type="spellEnd"/>
      <w:r w:rsidR="00D20D1C" w:rsidRPr="3D592973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D20D1C" w:rsidRPr="3D592973">
        <w:rPr>
          <w:rFonts w:ascii="Arial" w:hAnsi="Arial" w:cs="Arial"/>
          <w:sz w:val="21"/>
          <w:szCs w:val="21"/>
        </w:rPr>
        <w:t>Credit</w:t>
      </w:r>
      <w:proofErr w:type="spellEnd"/>
      <w:r w:rsidR="00C944AD">
        <w:rPr>
          <w:rFonts w:ascii="Arial" w:hAnsi="Arial" w:cs="Arial"/>
          <w:sz w:val="21"/>
          <w:szCs w:val="21"/>
        </w:rPr>
        <w:t>,</w:t>
      </w:r>
      <w:r w:rsidR="00156EBD" w:rsidRPr="3D592973">
        <w:rPr>
          <w:rFonts w:ascii="Arial" w:hAnsi="Arial" w:cs="Arial"/>
          <w:sz w:val="21"/>
          <w:szCs w:val="21"/>
        </w:rPr>
        <w:t xml:space="preserve"> a dodává: </w:t>
      </w:r>
      <w:r w:rsidR="00156EBD" w:rsidRPr="3D592973">
        <w:rPr>
          <w:rFonts w:ascii="Arial" w:hAnsi="Arial" w:cs="Arial"/>
          <w:i/>
          <w:iCs/>
          <w:sz w:val="21"/>
          <w:szCs w:val="21"/>
        </w:rPr>
        <w:t xml:space="preserve">„I u této půjčky </w:t>
      </w:r>
      <w:r w:rsidR="00F117F6" w:rsidRPr="3D592973">
        <w:rPr>
          <w:rFonts w:ascii="Arial" w:hAnsi="Arial" w:cs="Arial"/>
          <w:i/>
          <w:iCs/>
          <w:sz w:val="21"/>
          <w:szCs w:val="21"/>
        </w:rPr>
        <w:t>si klient může po každých šesti řádně zaplacených splátkách jednorázově odložit další splátku nebo změnit její výši. Splácení tak dokáže přizpůsobit své aktuální finanční situaci, aniž by musel úvěr refinancovat.“</w:t>
      </w:r>
    </w:p>
    <w:p w14:paraId="5AD6C83B" w14:textId="77777777" w:rsidR="006F21DA" w:rsidRPr="00DF38DD" w:rsidRDefault="006F21DA" w:rsidP="00DF38DD">
      <w:pPr>
        <w:spacing w:after="0" w:line="276" w:lineRule="auto"/>
        <w:rPr>
          <w:rFonts w:ascii="Arial" w:hAnsi="Arial" w:cs="Arial"/>
          <w:sz w:val="21"/>
          <w:szCs w:val="21"/>
        </w:rPr>
      </w:pPr>
    </w:p>
    <w:p w14:paraId="53BA8259" w14:textId="0B2DA491" w:rsidR="00DF38DD" w:rsidRPr="00DF38DD" w:rsidRDefault="00DF38DD" w:rsidP="00DF38DD">
      <w:pPr>
        <w:spacing w:after="0" w:line="276" w:lineRule="auto"/>
        <w:rPr>
          <w:rFonts w:ascii="Arial" w:hAnsi="Arial" w:cs="Arial"/>
          <w:b/>
          <w:bCs/>
          <w:sz w:val="21"/>
          <w:szCs w:val="21"/>
        </w:rPr>
      </w:pPr>
      <w:r w:rsidRPr="00DF38DD">
        <w:rPr>
          <w:rFonts w:ascii="Arial" w:hAnsi="Arial" w:cs="Arial"/>
          <w:b/>
          <w:bCs/>
          <w:sz w:val="21"/>
          <w:szCs w:val="21"/>
        </w:rPr>
        <w:t xml:space="preserve">Online sjednání v pěti krocích a peníze na účtu během </w:t>
      </w:r>
      <w:r w:rsidR="006E37B4">
        <w:rPr>
          <w:rFonts w:ascii="Arial" w:hAnsi="Arial" w:cs="Arial"/>
          <w:b/>
          <w:bCs/>
          <w:sz w:val="21"/>
          <w:szCs w:val="21"/>
        </w:rPr>
        <w:t xml:space="preserve">pár </w:t>
      </w:r>
      <w:r w:rsidRPr="00DF38DD">
        <w:rPr>
          <w:rFonts w:ascii="Arial" w:hAnsi="Arial" w:cs="Arial"/>
          <w:b/>
          <w:bCs/>
          <w:sz w:val="21"/>
          <w:szCs w:val="21"/>
        </w:rPr>
        <w:t>minut</w:t>
      </w:r>
    </w:p>
    <w:p w14:paraId="2F1783BA" w14:textId="77777777" w:rsidR="0051348F" w:rsidRDefault="00DF38DD" w:rsidP="00DF38DD">
      <w:pPr>
        <w:spacing w:after="0" w:line="276" w:lineRule="auto"/>
        <w:rPr>
          <w:rFonts w:ascii="Arial" w:hAnsi="Arial" w:cs="Arial"/>
          <w:sz w:val="21"/>
          <w:szCs w:val="21"/>
        </w:rPr>
      </w:pPr>
      <w:r w:rsidRPr="00DF38DD">
        <w:rPr>
          <w:rFonts w:ascii="Arial" w:hAnsi="Arial" w:cs="Arial"/>
          <w:sz w:val="21"/>
          <w:szCs w:val="21"/>
        </w:rPr>
        <w:t xml:space="preserve">Celý proces </w:t>
      </w:r>
      <w:r w:rsidR="00982FB5">
        <w:rPr>
          <w:rFonts w:ascii="Arial" w:hAnsi="Arial" w:cs="Arial"/>
          <w:sz w:val="21"/>
          <w:szCs w:val="21"/>
        </w:rPr>
        <w:t>sjednání</w:t>
      </w:r>
      <w:r w:rsidR="00982FB5" w:rsidRPr="00DF38DD">
        <w:rPr>
          <w:rFonts w:ascii="Arial" w:hAnsi="Arial" w:cs="Arial"/>
          <w:sz w:val="21"/>
          <w:szCs w:val="21"/>
        </w:rPr>
        <w:t xml:space="preserve"> </w:t>
      </w:r>
      <w:r w:rsidRPr="00DF38DD">
        <w:rPr>
          <w:rFonts w:ascii="Arial" w:hAnsi="Arial" w:cs="Arial"/>
          <w:sz w:val="21"/>
          <w:szCs w:val="21"/>
        </w:rPr>
        <w:t xml:space="preserve">probíhá </w:t>
      </w:r>
      <w:r w:rsidR="00982FB5">
        <w:rPr>
          <w:rFonts w:ascii="Arial" w:hAnsi="Arial" w:cs="Arial"/>
          <w:sz w:val="21"/>
          <w:szCs w:val="21"/>
        </w:rPr>
        <w:t>online, ať už prostřednictvím</w:t>
      </w:r>
      <w:r w:rsidRPr="00DF38DD">
        <w:rPr>
          <w:rFonts w:ascii="Arial" w:hAnsi="Arial" w:cs="Arial"/>
          <w:sz w:val="21"/>
          <w:szCs w:val="21"/>
        </w:rPr>
        <w:t xml:space="preserve"> mobilní aplikac</w:t>
      </w:r>
      <w:r w:rsidR="00982FB5">
        <w:rPr>
          <w:rFonts w:ascii="Arial" w:hAnsi="Arial" w:cs="Arial"/>
          <w:sz w:val="21"/>
          <w:szCs w:val="21"/>
        </w:rPr>
        <w:t>e</w:t>
      </w:r>
      <w:r w:rsidRPr="00DF38DD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DF38DD">
        <w:rPr>
          <w:rFonts w:ascii="Arial" w:hAnsi="Arial" w:cs="Arial"/>
          <w:sz w:val="21"/>
          <w:szCs w:val="21"/>
        </w:rPr>
        <w:t>Home</w:t>
      </w:r>
      <w:proofErr w:type="spellEnd"/>
      <w:r w:rsidRPr="00DF38DD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DF38DD">
        <w:rPr>
          <w:rFonts w:ascii="Arial" w:hAnsi="Arial" w:cs="Arial"/>
          <w:sz w:val="21"/>
          <w:szCs w:val="21"/>
        </w:rPr>
        <w:t>Credit</w:t>
      </w:r>
      <w:r w:rsidR="00982FB5">
        <w:rPr>
          <w:rFonts w:ascii="Arial" w:hAnsi="Arial" w:cs="Arial"/>
          <w:sz w:val="21"/>
          <w:szCs w:val="21"/>
        </w:rPr>
        <w:t>u</w:t>
      </w:r>
      <w:proofErr w:type="spellEnd"/>
      <w:r w:rsidR="00C45C24">
        <w:rPr>
          <w:rFonts w:ascii="Arial" w:hAnsi="Arial" w:cs="Arial"/>
          <w:sz w:val="21"/>
          <w:szCs w:val="21"/>
        </w:rPr>
        <w:t>,</w:t>
      </w:r>
      <w:r w:rsidRPr="00DF38DD">
        <w:rPr>
          <w:rFonts w:ascii="Arial" w:hAnsi="Arial" w:cs="Arial"/>
          <w:sz w:val="21"/>
          <w:szCs w:val="21"/>
        </w:rPr>
        <w:t xml:space="preserve"> nebo </w:t>
      </w:r>
      <w:r w:rsidR="00982FB5">
        <w:rPr>
          <w:rFonts w:ascii="Arial" w:hAnsi="Arial" w:cs="Arial"/>
          <w:sz w:val="21"/>
          <w:szCs w:val="21"/>
        </w:rPr>
        <w:t>na</w:t>
      </w:r>
      <w:r w:rsidRPr="00DF38DD">
        <w:rPr>
          <w:rFonts w:ascii="Arial" w:hAnsi="Arial" w:cs="Arial"/>
          <w:sz w:val="21"/>
          <w:szCs w:val="21"/>
        </w:rPr>
        <w:t xml:space="preserve"> web</w:t>
      </w:r>
      <w:r w:rsidR="00982FB5">
        <w:rPr>
          <w:rFonts w:ascii="Arial" w:hAnsi="Arial" w:cs="Arial"/>
          <w:sz w:val="21"/>
          <w:szCs w:val="21"/>
        </w:rPr>
        <w:t>ových stránkách</w:t>
      </w:r>
      <w:r w:rsidRPr="00DF38DD">
        <w:rPr>
          <w:rFonts w:ascii="Arial" w:hAnsi="Arial" w:cs="Arial"/>
          <w:sz w:val="21"/>
          <w:szCs w:val="21"/>
        </w:rPr>
        <w:t>,</w:t>
      </w:r>
      <w:r w:rsidR="00982FB5">
        <w:rPr>
          <w:rFonts w:ascii="Arial" w:hAnsi="Arial" w:cs="Arial"/>
          <w:sz w:val="21"/>
          <w:szCs w:val="21"/>
        </w:rPr>
        <w:t xml:space="preserve"> a to</w:t>
      </w:r>
      <w:r w:rsidRPr="00DF38DD">
        <w:rPr>
          <w:rFonts w:ascii="Arial" w:hAnsi="Arial" w:cs="Arial"/>
          <w:sz w:val="21"/>
          <w:szCs w:val="21"/>
        </w:rPr>
        <w:t xml:space="preserve"> v kteroukoli denní i noční hodinu. Klient si nejprve v kalkulačce zvolí </w:t>
      </w:r>
      <w:r w:rsidR="00982FB5">
        <w:rPr>
          <w:rFonts w:ascii="Arial" w:hAnsi="Arial" w:cs="Arial"/>
          <w:sz w:val="21"/>
          <w:szCs w:val="21"/>
        </w:rPr>
        <w:t xml:space="preserve">požadovanou </w:t>
      </w:r>
      <w:r w:rsidRPr="00DF38DD">
        <w:rPr>
          <w:rFonts w:ascii="Arial" w:hAnsi="Arial" w:cs="Arial"/>
          <w:sz w:val="21"/>
          <w:szCs w:val="21"/>
        </w:rPr>
        <w:t xml:space="preserve">částku a dobu splácení a </w:t>
      </w:r>
      <w:r w:rsidR="00982FB5">
        <w:rPr>
          <w:rFonts w:ascii="Arial" w:hAnsi="Arial" w:cs="Arial"/>
          <w:sz w:val="21"/>
          <w:szCs w:val="21"/>
        </w:rPr>
        <w:t>okamžitě</w:t>
      </w:r>
      <w:r w:rsidR="00982FB5" w:rsidRPr="00DF38DD">
        <w:rPr>
          <w:rFonts w:ascii="Arial" w:hAnsi="Arial" w:cs="Arial"/>
          <w:sz w:val="21"/>
          <w:szCs w:val="21"/>
        </w:rPr>
        <w:t xml:space="preserve"> </w:t>
      </w:r>
      <w:r w:rsidR="00982FB5">
        <w:rPr>
          <w:rFonts w:ascii="Arial" w:hAnsi="Arial" w:cs="Arial"/>
          <w:sz w:val="21"/>
          <w:szCs w:val="21"/>
        </w:rPr>
        <w:t>získá přehled o</w:t>
      </w:r>
      <w:r w:rsidRPr="00DF38DD">
        <w:rPr>
          <w:rFonts w:ascii="Arial" w:hAnsi="Arial" w:cs="Arial"/>
          <w:sz w:val="21"/>
          <w:szCs w:val="21"/>
        </w:rPr>
        <w:t xml:space="preserve"> orientační</w:t>
      </w:r>
      <w:r w:rsidR="00982FB5">
        <w:rPr>
          <w:rFonts w:ascii="Arial" w:hAnsi="Arial" w:cs="Arial"/>
          <w:sz w:val="21"/>
          <w:szCs w:val="21"/>
        </w:rPr>
        <w:t xml:space="preserve"> výši</w:t>
      </w:r>
      <w:r w:rsidRPr="00DF38DD">
        <w:rPr>
          <w:rFonts w:ascii="Arial" w:hAnsi="Arial" w:cs="Arial"/>
          <w:sz w:val="21"/>
          <w:szCs w:val="21"/>
        </w:rPr>
        <w:t xml:space="preserve"> měsíční splátk</w:t>
      </w:r>
      <w:r w:rsidR="00982FB5">
        <w:rPr>
          <w:rFonts w:ascii="Arial" w:hAnsi="Arial" w:cs="Arial"/>
          <w:sz w:val="21"/>
          <w:szCs w:val="21"/>
        </w:rPr>
        <w:t>y</w:t>
      </w:r>
      <w:r w:rsidRPr="00DF38DD">
        <w:rPr>
          <w:rFonts w:ascii="Arial" w:hAnsi="Arial" w:cs="Arial"/>
          <w:sz w:val="21"/>
          <w:szCs w:val="21"/>
        </w:rPr>
        <w:t>, úrok</w:t>
      </w:r>
      <w:r w:rsidR="00982FB5">
        <w:rPr>
          <w:rFonts w:ascii="Arial" w:hAnsi="Arial" w:cs="Arial"/>
          <w:sz w:val="21"/>
          <w:szCs w:val="21"/>
        </w:rPr>
        <w:t>ové sazbě</w:t>
      </w:r>
      <w:r w:rsidRPr="00DF38DD">
        <w:rPr>
          <w:rFonts w:ascii="Arial" w:hAnsi="Arial" w:cs="Arial"/>
          <w:sz w:val="21"/>
          <w:szCs w:val="21"/>
        </w:rPr>
        <w:t xml:space="preserve"> i celkov</w:t>
      </w:r>
      <w:r w:rsidR="00982FB5">
        <w:rPr>
          <w:rFonts w:ascii="Arial" w:hAnsi="Arial" w:cs="Arial"/>
          <w:sz w:val="21"/>
          <w:szCs w:val="21"/>
        </w:rPr>
        <w:t>é</w:t>
      </w:r>
      <w:r w:rsidRPr="00DF38DD">
        <w:rPr>
          <w:rFonts w:ascii="Arial" w:hAnsi="Arial" w:cs="Arial"/>
          <w:sz w:val="21"/>
          <w:szCs w:val="21"/>
        </w:rPr>
        <w:t xml:space="preserve"> část</w:t>
      </w:r>
      <w:r w:rsidR="00982FB5">
        <w:rPr>
          <w:rFonts w:ascii="Arial" w:hAnsi="Arial" w:cs="Arial"/>
          <w:sz w:val="21"/>
          <w:szCs w:val="21"/>
        </w:rPr>
        <w:t>ce, kterou zaplatí</w:t>
      </w:r>
      <w:r w:rsidRPr="00DF38DD">
        <w:rPr>
          <w:rFonts w:ascii="Arial" w:hAnsi="Arial" w:cs="Arial"/>
          <w:sz w:val="21"/>
          <w:szCs w:val="21"/>
        </w:rPr>
        <w:t xml:space="preserve">. </w:t>
      </w:r>
      <w:r w:rsidR="00982FB5">
        <w:rPr>
          <w:rFonts w:ascii="Arial" w:hAnsi="Arial" w:cs="Arial"/>
          <w:sz w:val="21"/>
          <w:szCs w:val="21"/>
        </w:rPr>
        <w:t>Následně vyplní</w:t>
      </w:r>
      <w:r w:rsidRPr="00DF38DD">
        <w:rPr>
          <w:rFonts w:ascii="Arial" w:hAnsi="Arial" w:cs="Arial"/>
          <w:sz w:val="21"/>
          <w:szCs w:val="21"/>
        </w:rPr>
        <w:t xml:space="preserve"> online žádost, kterou zvládne do 15 minut. Po jejím vyhodnocení</w:t>
      </w:r>
      <w:r w:rsidR="00672A34">
        <w:rPr>
          <w:rFonts w:ascii="Arial" w:hAnsi="Arial" w:cs="Arial"/>
          <w:sz w:val="21"/>
          <w:szCs w:val="21"/>
        </w:rPr>
        <w:t xml:space="preserve"> o ověření ú</w:t>
      </w:r>
      <w:r w:rsidR="00F833AB">
        <w:rPr>
          <w:rFonts w:ascii="Arial" w:hAnsi="Arial" w:cs="Arial"/>
          <w:sz w:val="21"/>
          <w:szCs w:val="21"/>
        </w:rPr>
        <w:t>vě</w:t>
      </w:r>
      <w:r w:rsidR="00672A34">
        <w:rPr>
          <w:rFonts w:ascii="Arial" w:hAnsi="Arial" w:cs="Arial"/>
          <w:sz w:val="21"/>
          <w:szCs w:val="21"/>
        </w:rPr>
        <w:t xml:space="preserve">ruschopnosti </w:t>
      </w:r>
      <w:r w:rsidR="00F833AB">
        <w:rPr>
          <w:rFonts w:ascii="Arial" w:hAnsi="Arial" w:cs="Arial"/>
          <w:sz w:val="21"/>
          <w:szCs w:val="21"/>
        </w:rPr>
        <w:t xml:space="preserve">klienta </w:t>
      </w:r>
      <w:r w:rsidRPr="00DF38DD">
        <w:rPr>
          <w:rFonts w:ascii="Arial" w:hAnsi="Arial" w:cs="Arial"/>
          <w:sz w:val="21"/>
          <w:szCs w:val="21"/>
        </w:rPr>
        <w:t xml:space="preserve">mu </w:t>
      </w:r>
      <w:proofErr w:type="spellStart"/>
      <w:r w:rsidRPr="00DF38DD">
        <w:rPr>
          <w:rFonts w:ascii="Arial" w:hAnsi="Arial" w:cs="Arial"/>
          <w:sz w:val="21"/>
          <w:szCs w:val="21"/>
        </w:rPr>
        <w:t>Home</w:t>
      </w:r>
      <w:proofErr w:type="spellEnd"/>
      <w:r w:rsidRPr="00DF38DD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DF38DD">
        <w:rPr>
          <w:rFonts w:ascii="Arial" w:hAnsi="Arial" w:cs="Arial"/>
          <w:sz w:val="21"/>
          <w:szCs w:val="21"/>
        </w:rPr>
        <w:t>Credit</w:t>
      </w:r>
      <w:proofErr w:type="spellEnd"/>
      <w:r w:rsidRPr="00DF38DD">
        <w:rPr>
          <w:rFonts w:ascii="Arial" w:hAnsi="Arial" w:cs="Arial"/>
          <w:sz w:val="21"/>
          <w:szCs w:val="21"/>
        </w:rPr>
        <w:t xml:space="preserve"> sdělí přesné podmínky, tedy výši splátky, </w:t>
      </w:r>
      <w:r w:rsidR="00982FB5">
        <w:rPr>
          <w:rFonts w:ascii="Arial" w:hAnsi="Arial" w:cs="Arial"/>
          <w:sz w:val="21"/>
          <w:szCs w:val="21"/>
        </w:rPr>
        <w:t>délku</w:t>
      </w:r>
      <w:r w:rsidRPr="00DF38DD">
        <w:rPr>
          <w:rFonts w:ascii="Arial" w:hAnsi="Arial" w:cs="Arial"/>
          <w:sz w:val="21"/>
          <w:szCs w:val="21"/>
        </w:rPr>
        <w:t xml:space="preserve"> splácení, úrokovou </w:t>
      </w:r>
      <w:r w:rsidRPr="00DF38DD">
        <w:rPr>
          <w:rFonts w:ascii="Arial" w:hAnsi="Arial" w:cs="Arial"/>
          <w:sz w:val="21"/>
          <w:szCs w:val="21"/>
        </w:rPr>
        <w:lastRenderedPageBreak/>
        <w:t xml:space="preserve">sazbu i RPSN. Smlouvu </w:t>
      </w:r>
      <w:r w:rsidR="00982FB5">
        <w:rPr>
          <w:rFonts w:ascii="Arial" w:hAnsi="Arial" w:cs="Arial"/>
          <w:sz w:val="21"/>
          <w:szCs w:val="21"/>
        </w:rPr>
        <w:t>pak stačí podepsat</w:t>
      </w:r>
      <w:r w:rsidRPr="00DF38DD">
        <w:rPr>
          <w:rFonts w:ascii="Arial" w:hAnsi="Arial" w:cs="Arial"/>
          <w:sz w:val="21"/>
          <w:szCs w:val="21"/>
        </w:rPr>
        <w:t xml:space="preserve"> elektronicky, bez tisku a zasílání dokumentů. Jakmile společnost zkontroluje a schválí všechny náležitosti, odešle peníze obratem na jeho bankovní účet. </w:t>
      </w:r>
    </w:p>
    <w:p w14:paraId="6B7AF240" w14:textId="77777777" w:rsidR="00C944AD" w:rsidRDefault="00C944AD" w:rsidP="00DF38DD">
      <w:pPr>
        <w:spacing w:after="0" w:line="276" w:lineRule="auto"/>
        <w:rPr>
          <w:rFonts w:ascii="Arial" w:hAnsi="Arial" w:cs="Arial"/>
          <w:sz w:val="21"/>
          <w:szCs w:val="21"/>
        </w:rPr>
      </w:pPr>
    </w:p>
    <w:p w14:paraId="0F141B2C" w14:textId="6F686D98" w:rsidR="00982FB5" w:rsidRPr="009B36C7" w:rsidRDefault="0051348F" w:rsidP="00DF38DD">
      <w:pPr>
        <w:spacing w:after="0" w:line="276" w:lineRule="auto"/>
        <w:rPr>
          <w:rFonts w:ascii="Arial" w:hAnsi="Arial" w:cs="Arial"/>
          <w:i/>
          <w:iCs/>
          <w:sz w:val="21"/>
          <w:szCs w:val="21"/>
        </w:rPr>
      </w:pPr>
      <w:r w:rsidRPr="0051348F">
        <w:rPr>
          <w:rFonts w:ascii="Arial" w:hAnsi="Arial" w:cs="Arial"/>
          <w:i/>
          <w:iCs/>
          <w:sz w:val="21"/>
          <w:szCs w:val="21"/>
        </w:rPr>
        <w:t>„</w:t>
      </w:r>
      <w:r w:rsidR="00DF38DD" w:rsidRPr="0051348F">
        <w:rPr>
          <w:rFonts w:ascii="Arial" w:hAnsi="Arial" w:cs="Arial"/>
          <w:i/>
          <w:iCs/>
          <w:sz w:val="21"/>
          <w:szCs w:val="21"/>
        </w:rPr>
        <w:t xml:space="preserve">Za vyřízení, </w:t>
      </w:r>
      <w:r w:rsidR="00982FB5" w:rsidRPr="0051348F">
        <w:rPr>
          <w:rFonts w:ascii="Arial" w:hAnsi="Arial" w:cs="Arial"/>
          <w:i/>
          <w:iCs/>
          <w:sz w:val="21"/>
          <w:szCs w:val="21"/>
        </w:rPr>
        <w:t xml:space="preserve">správu </w:t>
      </w:r>
      <w:r w:rsidR="00DF38DD" w:rsidRPr="0051348F">
        <w:rPr>
          <w:rFonts w:ascii="Arial" w:hAnsi="Arial" w:cs="Arial"/>
          <w:i/>
          <w:iCs/>
          <w:sz w:val="21"/>
          <w:szCs w:val="21"/>
        </w:rPr>
        <w:t>ani předčasné splacení úvěru neúčtuje</w:t>
      </w:r>
      <w:r>
        <w:rPr>
          <w:rFonts w:ascii="Arial" w:hAnsi="Arial" w:cs="Arial"/>
          <w:i/>
          <w:iCs/>
          <w:sz w:val="21"/>
          <w:szCs w:val="21"/>
        </w:rPr>
        <w:t>me</w:t>
      </w:r>
      <w:r w:rsidR="00DF38DD" w:rsidRPr="0051348F">
        <w:rPr>
          <w:rFonts w:ascii="Arial" w:hAnsi="Arial" w:cs="Arial"/>
          <w:i/>
          <w:iCs/>
          <w:sz w:val="21"/>
          <w:szCs w:val="21"/>
        </w:rPr>
        <w:t xml:space="preserve"> žádné poplatky</w:t>
      </w:r>
      <w:r>
        <w:rPr>
          <w:rFonts w:ascii="Arial" w:hAnsi="Arial" w:cs="Arial"/>
          <w:i/>
          <w:iCs/>
          <w:sz w:val="21"/>
          <w:szCs w:val="21"/>
        </w:rPr>
        <w:t xml:space="preserve"> a s</w:t>
      </w:r>
      <w:r w:rsidR="00156EBD" w:rsidRPr="0051348F">
        <w:rPr>
          <w:rFonts w:ascii="Arial" w:hAnsi="Arial" w:cs="Arial"/>
          <w:i/>
          <w:iCs/>
          <w:sz w:val="21"/>
          <w:szCs w:val="21"/>
        </w:rPr>
        <w:t>a</w:t>
      </w:r>
      <w:r w:rsidR="00156EBD" w:rsidRPr="009B36C7">
        <w:rPr>
          <w:rFonts w:ascii="Arial" w:hAnsi="Arial" w:cs="Arial"/>
          <w:i/>
          <w:iCs/>
          <w:sz w:val="21"/>
          <w:szCs w:val="21"/>
        </w:rPr>
        <w:t xml:space="preserve">mozřejmě vycházíme vstříc </w:t>
      </w:r>
      <w:r w:rsidR="00154D90">
        <w:rPr>
          <w:rFonts w:ascii="Arial" w:hAnsi="Arial" w:cs="Arial"/>
          <w:i/>
          <w:iCs/>
          <w:sz w:val="21"/>
          <w:szCs w:val="21"/>
        </w:rPr>
        <w:br/>
      </w:r>
      <w:r w:rsidR="00156EBD" w:rsidRPr="009B36C7">
        <w:rPr>
          <w:rFonts w:ascii="Arial" w:hAnsi="Arial" w:cs="Arial"/>
          <w:i/>
          <w:iCs/>
          <w:sz w:val="21"/>
          <w:szCs w:val="21"/>
        </w:rPr>
        <w:t>i klientům</w:t>
      </w:r>
      <w:r>
        <w:rPr>
          <w:rFonts w:ascii="Arial" w:hAnsi="Arial" w:cs="Arial"/>
          <w:i/>
          <w:iCs/>
          <w:sz w:val="21"/>
          <w:szCs w:val="21"/>
        </w:rPr>
        <w:t>,</w:t>
      </w:r>
      <w:r w:rsidR="00156EBD" w:rsidRPr="009B36C7">
        <w:rPr>
          <w:rFonts w:ascii="Arial" w:hAnsi="Arial" w:cs="Arial"/>
          <w:i/>
          <w:iCs/>
          <w:sz w:val="21"/>
          <w:szCs w:val="21"/>
        </w:rPr>
        <w:t xml:space="preserve"> kteří upřednostňují osobní jednání. </w:t>
      </w:r>
      <w:r w:rsidR="003E280D">
        <w:rPr>
          <w:rFonts w:ascii="Arial" w:hAnsi="Arial" w:cs="Arial"/>
          <w:i/>
          <w:iCs/>
          <w:sz w:val="21"/>
          <w:szCs w:val="21"/>
        </w:rPr>
        <w:t xml:space="preserve">I když je půjčka postavená hlavně pro online sjednání, </w:t>
      </w:r>
      <w:r w:rsidR="00E106E9">
        <w:rPr>
          <w:rFonts w:ascii="Arial" w:hAnsi="Arial" w:cs="Arial"/>
          <w:i/>
          <w:iCs/>
          <w:sz w:val="21"/>
          <w:szCs w:val="21"/>
        </w:rPr>
        <w:t xml:space="preserve">mohou si ji klienti </w:t>
      </w:r>
      <w:r w:rsidR="00154D90">
        <w:rPr>
          <w:rFonts w:ascii="Arial" w:hAnsi="Arial" w:cs="Arial"/>
          <w:i/>
          <w:iCs/>
          <w:sz w:val="21"/>
          <w:szCs w:val="21"/>
        </w:rPr>
        <w:t>vyřídit</w:t>
      </w:r>
      <w:r w:rsidR="0074596A">
        <w:rPr>
          <w:rFonts w:ascii="Arial" w:hAnsi="Arial" w:cs="Arial"/>
          <w:i/>
          <w:iCs/>
          <w:sz w:val="21"/>
          <w:szCs w:val="21"/>
        </w:rPr>
        <w:t xml:space="preserve"> i</w:t>
      </w:r>
      <w:r w:rsidR="00156EBD" w:rsidRPr="009B36C7">
        <w:rPr>
          <w:rFonts w:ascii="Arial" w:hAnsi="Arial" w:cs="Arial"/>
          <w:i/>
          <w:iCs/>
          <w:sz w:val="21"/>
          <w:szCs w:val="21"/>
        </w:rPr>
        <w:t xml:space="preserve"> na </w:t>
      </w:r>
      <w:r>
        <w:rPr>
          <w:rFonts w:ascii="Arial" w:hAnsi="Arial" w:cs="Arial"/>
          <w:i/>
          <w:iCs/>
          <w:sz w:val="21"/>
          <w:szCs w:val="21"/>
        </w:rPr>
        <w:t>některé</w:t>
      </w:r>
      <w:r w:rsidR="00156EBD" w:rsidRPr="009B36C7">
        <w:rPr>
          <w:rFonts w:ascii="Arial" w:hAnsi="Arial" w:cs="Arial"/>
          <w:i/>
          <w:iCs/>
          <w:sz w:val="21"/>
          <w:szCs w:val="21"/>
        </w:rPr>
        <w:t xml:space="preserve"> z našich poboček</w:t>
      </w:r>
      <w:r w:rsidR="00572815">
        <w:rPr>
          <w:rFonts w:ascii="Arial" w:hAnsi="Arial" w:cs="Arial"/>
          <w:i/>
          <w:iCs/>
          <w:sz w:val="21"/>
          <w:szCs w:val="21"/>
        </w:rPr>
        <w:t xml:space="preserve"> a </w:t>
      </w:r>
      <w:r w:rsidR="00156EBD" w:rsidRPr="009B36C7">
        <w:rPr>
          <w:rFonts w:ascii="Arial" w:hAnsi="Arial" w:cs="Arial"/>
          <w:i/>
          <w:iCs/>
          <w:sz w:val="21"/>
          <w:szCs w:val="21"/>
        </w:rPr>
        <w:t>telefonicky</w:t>
      </w:r>
      <w:r w:rsidR="00F117F6" w:rsidRPr="009B36C7">
        <w:rPr>
          <w:rFonts w:ascii="Arial" w:hAnsi="Arial" w:cs="Arial"/>
          <w:i/>
          <w:iCs/>
          <w:sz w:val="21"/>
          <w:szCs w:val="21"/>
        </w:rPr>
        <w:t xml:space="preserve"> prostřednictvím klientské linky</w:t>
      </w:r>
      <w:r w:rsidR="009B36C7">
        <w:rPr>
          <w:rFonts w:ascii="Arial" w:hAnsi="Arial" w:cs="Arial"/>
          <w:i/>
          <w:iCs/>
          <w:sz w:val="21"/>
          <w:szCs w:val="21"/>
        </w:rPr>
        <w:t xml:space="preserve">,“ </w:t>
      </w:r>
      <w:r>
        <w:rPr>
          <w:rFonts w:ascii="Arial" w:hAnsi="Arial" w:cs="Arial"/>
          <w:sz w:val="21"/>
          <w:szCs w:val="21"/>
        </w:rPr>
        <w:t xml:space="preserve">doplňuje Roman </w:t>
      </w:r>
      <w:proofErr w:type="spellStart"/>
      <w:r>
        <w:rPr>
          <w:rFonts w:ascii="Arial" w:hAnsi="Arial" w:cs="Arial"/>
          <w:sz w:val="21"/>
          <w:szCs w:val="21"/>
        </w:rPr>
        <w:t>Kůgel</w:t>
      </w:r>
      <w:proofErr w:type="spellEnd"/>
      <w:r w:rsidR="00F705F4">
        <w:rPr>
          <w:rFonts w:ascii="Arial" w:hAnsi="Arial" w:cs="Arial"/>
          <w:sz w:val="21"/>
          <w:szCs w:val="21"/>
        </w:rPr>
        <w:t xml:space="preserve">, </w:t>
      </w:r>
      <w:r w:rsidR="00F705F4">
        <w:rPr>
          <w:rFonts w:ascii="Arial" w:hAnsi="Arial" w:cs="Arial"/>
          <w:sz w:val="21"/>
          <w:szCs w:val="21"/>
        </w:rPr>
        <w:t>ředitel divize Produkty.</w:t>
      </w:r>
      <w:r w:rsidR="00156EBD" w:rsidRPr="009B36C7">
        <w:rPr>
          <w:rFonts w:ascii="Arial" w:hAnsi="Arial" w:cs="Arial"/>
          <w:i/>
          <w:iCs/>
          <w:sz w:val="21"/>
          <w:szCs w:val="21"/>
        </w:rPr>
        <w:t xml:space="preserve">  </w:t>
      </w:r>
    </w:p>
    <w:p w14:paraId="488232B6" w14:textId="77777777" w:rsidR="00023192" w:rsidRPr="00DF38DD" w:rsidRDefault="00023192" w:rsidP="00DF38DD">
      <w:pPr>
        <w:spacing w:after="0" w:line="276" w:lineRule="auto"/>
        <w:rPr>
          <w:rFonts w:ascii="Arial" w:hAnsi="Arial" w:cs="Arial"/>
          <w:sz w:val="21"/>
          <w:szCs w:val="21"/>
        </w:rPr>
      </w:pPr>
    </w:p>
    <w:p w14:paraId="6B77C837" w14:textId="2BFFF6D7" w:rsidR="00DF38DD" w:rsidRPr="00DF38DD" w:rsidRDefault="00D20D1C" w:rsidP="00DF38DD">
      <w:pPr>
        <w:spacing w:after="0" w:line="276" w:lineRule="auto"/>
        <w:rPr>
          <w:rFonts w:ascii="Arial" w:hAnsi="Arial" w:cs="Arial"/>
          <w:sz w:val="21"/>
          <w:szCs w:val="21"/>
        </w:rPr>
      </w:pPr>
      <w:r w:rsidRPr="00DF38DD">
        <w:rPr>
          <w:rFonts w:ascii="Arial" w:hAnsi="Arial" w:cs="Arial"/>
          <w:sz w:val="21"/>
          <w:szCs w:val="21"/>
        </w:rPr>
        <w:t>„</w:t>
      </w:r>
      <w:r w:rsidRPr="00D20D1C">
        <w:rPr>
          <w:rFonts w:ascii="Arial" w:hAnsi="Arial" w:cs="Arial"/>
          <w:i/>
          <w:iCs/>
          <w:sz w:val="21"/>
          <w:szCs w:val="21"/>
        </w:rPr>
        <w:t xml:space="preserve">První týdny po spuštění potvrzují, že poptávka po vyšších částkách s pevnou splátkou na trhu je. Za první </w:t>
      </w:r>
      <w:r w:rsidR="0054747F">
        <w:rPr>
          <w:rFonts w:ascii="Arial" w:hAnsi="Arial" w:cs="Arial"/>
          <w:i/>
          <w:iCs/>
          <w:sz w:val="21"/>
          <w:szCs w:val="21"/>
        </w:rPr>
        <w:t xml:space="preserve">tři </w:t>
      </w:r>
      <w:r w:rsidRPr="00D20D1C">
        <w:rPr>
          <w:rFonts w:ascii="Arial" w:hAnsi="Arial" w:cs="Arial"/>
          <w:i/>
          <w:iCs/>
          <w:sz w:val="21"/>
          <w:szCs w:val="21"/>
        </w:rPr>
        <w:t xml:space="preserve">měsíce od spuštění si ji sjednalo </w:t>
      </w:r>
      <w:r w:rsidR="0032345C">
        <w:rPr>
          <w:rFonts w:ascii="Arial" w:hAnsi="Arial" w:cs="Arial"/>
          <w:i/>
          <w:iCs/>
          <w:sz w:val="21"/>
          <w:szCs w:val="21"/>
        </w:rPr>
        <w:t>na 1 500</w:t>
      </w:r>
      <w:r w:rsidR="0032345C" w:rsidRPr="00D20D1C">
        <w:rPr>
          <w:rFonts w:ascii="Arial" w:hAnsi="Arial" w:cs="Arial"/>
          <w:i/>
          <w:iCs/>
          <w:sz w:val="21"/>
          <w:szCs w:val="21"/>
        </w:rPr>
        <w:t xml:space="preserve"> </w:t>
      </w:r>
      <w:r w:rsidRPr="00D20D1C">
        <w:rPr>
          <w:rFonts w:ascii="Arial" w:hAnsi="Arial" w:cs="Arial"/>
          <w:i/>
          <w:iCs/>
          <w:sz w:val="21"/>
          <w:szCs w:val="21"/>
        </w:rPr>
        <w:t xml:space="preserve">klientů v celkovém objemu </w:t>
      </w:r>
      <w:r w:rsidR="0032345C">
        <w:rPr>
          <w:rFonts w:ascii="Arial" w:hAnsi="Arial" w:cs="Arial"/>
          <w:i/>
          <w:iCs/>
          <w:sz w:val="21"/>
          <w:szCs w:val="21"/>
        </w:rPr>
        <w:t>téměř 200</w:t>
      </w:r>
      <w:r w:rsidR="0032345C" w:rsidRPr="00D20D1C">
        <w:rPr>
          <w:rFonts w:ascii="Arial" w:hAnsi="Arial" w:cs="Arial"/>
          <w:i/>
          <w:iCs/>
          <w:sz w:val="21"/>
          <w:szCs w:val="21"/>
        </w:rPr>
        <w:t xml:space="preserve"> </w:t>
      </w:r>
      <w:r w:rsidRPr="00D20D1C">
        <w:rPr>
          <w:rFonts w:ascii="Arial" w:hAnsi="Arial" w:cs="Arial"/>
          <w:i/>
          <w:iCs/>
          <w:sz w:val="21"/>
          <w:szCs w:val="21"/>
        </w:rPr>
        <w:t xml:space="preserve">milionů korun a průměrná výše úvěru se drží kolem </w:t>
      </w:r>
      <w:r w:rsidR="00871C70">
        <w:rPr>
          <w:rFonts w:ascii="Arial" w:hAnsi="Arial" w:cs="Arial"/>
          <w:i/>
          <w:iCs/>
          <w:sz w:val="21"/>
          <w:szCs w:val="21"/>
        </w:rPr>
        <w:t>129</w:t>
      </w:r>
      <w:r w:rsidR="00871C70" w:rsidRPr="00D20D1C">
        <w:rPr>
          <w:rFonts w:ascii="Arial" w:hAnsi="Arial" w:cs="Arial"/>
          <w:i/>
          <w:iCs/>
          <w:sz w:val="21"/>
          <w:szCs w:val="21"/>
        </w:rPr>
        <w:t xml:space="preserve"> </w:t>
      </w:r>
      <w:r w:rsidRPr="00D20D1C">
        <w:rPr>
          <w:rFonts w:ascii="Arial" w:hAnsi="Arial" w:cs="Arial"/>
          <w:i/>
          <w:iCs/>
          <w:sz w:val="21"/>
          <w:szCs w:val="21"/>
        </w:rPr>
        <w:t xml:space="preserve">tisíc korun. </w:t>
      </w:r>
      <w:r w:rsidR="00871C70" w:rsidRPr="00306108">
        <w:rPr>
          <w:rFonts w:ascii="Arial" w:hAnsi="Arial" w:cs="Arial"/>
          <w:i/>
          <w:iCs/>
          <w:sz w:val="21"/>
          <w:szCs w:val="21"/>
        </w:rPr>
        <w:t>Půjčka je bezúčelová, to znamená, že</w:t>
      </w:r>
      <w:r w:rsidR="000A7AF2">
        <w:rPr>
          <w:rFonts w:ascii="Arial" w:hAnsi="Arial" w:cs="Arial"/>
          <w:i/>
          <w:iCs/>
          <w:sz w:val="21"/>
          <w:szCs w:val="21"/>
        </w:rPr>
        <w:t xml:space="preserve"> nám</w:t>
      </w:r>
      <w:r w:rsidR="00871C70" w:rsidRPr="00306108">
        <w:rPr>
          <w:rFonts w:ascii="Arial" w:hAnsi="Arial" w:cs="Arial"/>
          <w:i/>
          <w:iCs/>
          <w:sz w:val="21"/>
          <w:szCs w:val="21"/>
        </w:rPr>
        <w:t xml:space="preserve"> klient nemusí dokládat, na co peníze potřebuje</w:t>
      </w:r>
      <w:r w:rsidR="000A7AF2" w:rsidRPr="00306108">
        <w:rPr>
          <w:rFonts w:ascii="Arial" w:hAnsi="Arial" w:cs="Arial"/>
          <w:i/>
          <w:iCs/>
          <w:sz w:val="21"/>
          <w:szCs w:val="21"/>
        </w:rPr>
        <w:t>,“</w:t>
      </w:r>
      <w:r w:rsidR="000A7AF2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komentuje úspěšnost p</w:t>
      </w:r>
      <w:r w:rsidR="00D06E97">
        <w:rPr>
          <w:rFonts w:ascii="Arial" w:hAnsi="Arial" w:cs="Arial"/>
          <w:sz w:val="21"/>
          <w:szCs w:val="21"/>
        </w:rPr>
        <w:t xml:space="preserve">roduktu Roman </w:t>
      </w:r>
      <w:proofErr w:type="spellStart"/>
      <w:r w:rsidR="00D06E97">
        <w:rPr>
          <w:rFonts w:ascii="Arial" w:hAnsi="Arial" w:cs="Arial"/>
          <w:sz w:val="21"/>
          <w:szCs w:val="21"/>
        </w:rPr>
        <w:t>Kůgel</w:t>
      </w:r>
      <w:proofErr w:type="spellEnd"/>
      <w:r w:rsidR="00F705F4">
        <w:rPr>
          <w:rFonts w:ascii="Arial" w:hAnsi="Arial" w:cs="Arial"/>
          <w:sz w:val="21"/>
          <w:szCs w:val="21"/>
        </w:rPr>
        <w:t>.</w:t>
      </w:r>
      <w:r w:rsidR="00D06E97">
        <w:rPr>
          <w:rFonts w:ascii="Arial" w:hAnsi="Arial" w:cs="Arial"/>
          <w:sz w:val="21"/>
          <w:szCs w:val="21"/>
        </w:rPr>
        <w:t xml:space="preserve"> </w:t>
      </w:r>
    </w:p>
    <w:p w14:paraId="6D48CF3F" w14:textId="77777777" w:rsidR="00DF38DD" w:rsidRPr="00DF38DD" w:rsidRDefault="00DF38DD" w:rsidP="00DF38DD">
      <w:pPr>
        <w:spacing w:after="0" w:line="276" w:lineRule="auto"/>
        <w:rPr>
          <w:rFonts w:ascii="Arial" w:hAnsi="Arial" w:cs="Arial"/>
          <w:sz w:val="21"/>
          <w:szCs w:val="21"/>
        </w:rPr>
      </w:pPr>
    </w:p>
    <w:p w14:paraId="1D43A464" w14:textId="77777777" w:rsidR="00DF38DD" w:rsidRPr="00DF38DD" w:rsidRDefault="00DF38DD" w:rsidP="00DF38DD">
      <w:pPr>
        <w:spacing w:after="0" w:line="276" w:lineRule="auto"/>
        <w:rPr>
          <w:rFonts w:ascii="Arial" w:hAnsi="Arial" w:cs="Arial"/>
          <w:b/>
          <w:bCs/>
          <w:sz w:val="21"/>
          <w:szCs w:val="21"/>
        </w:rPr>
      </w:pPr>
      <w:r w:rsidRPr="00DF38DD">
        <w:rPr>
          <w:rFonts w:ascii="Arial" w:hAnsi="Arial" w:cs="Arial"/>
          <w:b/>
          <w:bCs/>
          <w:sz w:val="21"/>
          <w:szCs w:val="21"/>
        </w:rPr>
        <w:t>Srovnání: Klasická půjčka a Flexibilní půjčka</w:t>
      </w:r>
    </w:p>
    <w:p w14:paraId="47065796" w14:textId="77777777" w:rsidR="00DF38DD" w:rsidRPr="00DF38DD" w:rsidRDefault="00DF38DD" w:rsidP="00DF38DD">
      <w:pPr>
        <w:spacing w:after="0" w:line="276" w:lineRule="auto"/>
        <w:rPr>
          <w:rFonts w:ascii="Arial" w:hAnsi="Arial" w:cs="Arial"/>
          <w:sz w:val="21"/>
          <w:szCs w:val="21"/>
        </w:rPr>
      </w:pPr>
    </w:p>
    <w:tbl>
      <w:tblPr>
        <w:tblStyle w:val="Tabulkasmkou4zvraznn1"/>
        <w:tblW w:w="5000" w:type="pct"/>
        <w:tblLook w:val="04A0" w:firstRow="1" w:lastRow="0" w:firstColumn="1" w:lastColumn="0" w:noHBand="0" w:noVBand="1"/>
      </w:tblPr>
      <w:tblGrid>
        <w:gridCol w:w="2284"/>
        <w:gridCol w:w="4366"/>
        <w:gridCol w:w="3830"/>
      </w:tblGrid>
      <w:tr w:rsidR="00DF38DD" w:rsidRPr="00DF38DD" w14:paraId="2857A54B" w14:textId="77777777" w:rsidTr="3D5929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5AE55D" w14:textId="77777777" w:rsidR="00DF38DD" w:rsidRPr="00DF38DD" w:rsidRDefault="00DF38DD" w:rsidP="00DF38DD">
            <w:pPr>
              <w:spacing w:line="276" w:lineRule="auto"/>
              <w:rPr>
                <w:rFonts w:ascii="Arial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Parametr</w:t>
            </w:r>
          </w:p>
        </w:tc>
        <w:tc>
          <w:tcPr>
            <w:tcW w:w="0" w:type="auto"/>
            <w:hideMark/>
          </w:tcPr>
          <w:p w14:paraId="0F1E12C1" w14:textId="77777777" w:rsidR="00DF38DD" w:rsidRPr="00DF38DD" w:rsidRDefault="00DF38DD" w:rsidP="00DF38DD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Klasická půjčka</w:t>
            </w:r>
          </w:p>
        </w:tc>
        <w:tc>
          <w:tcPr>
            <w:tcW w:w="0" w:type="auto"/>
            <w:hideMark/>
          </w:tcPr>
          <w:p w14:paraId="0FC23428" w14:textId="77777777" w:rsidR="00DF38DD" w:rsidRPr="00DF38DD" w:rsidRDefault="00DF38DD" w:rsidP="00DF38DD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Flexibilní půjčka</w:t>
            </w:r>
          </w:p>
        </w:tc>
      </w:tr>
      <w:tr w:rsidR="00DF38DD" w:rsidRPr="00DF38DD" w14:paraId="069C339D" w14:textId="77777777" w:rsidTr="3D5929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6D0204" w14:textId="77777777" w:rsidR="00DF38DD" w:rsidRPr="00DF38DD" w:rsidRDefault="00DF38DD" w:rsidP="00DF38D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Typ úvěru</w:t>
            </w:r>
          </w:p>
        </w:tc>
        <w:tc>
          <w:tcPr>
            <w:tcW w:w="0" w:type="auto"/>
            <w:hideMark/>
          </w:tcPr>
          <w:p w14:paraId="01F33025" w14:textId="77777777" w:rsidR="00DF38DD" w:rsidRPr="00DF38DD" w:rsidRDefault="00DF38DD" w:rsidP="00DF38D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Jednorázový splátkový úvěr s pevným kalendářem</w:t>
            </w:r>
          </w:p>
        </w:tc>
        <w:tc>
          <w:tcPr>
            <w:tcW w:w="0" w:type="auto"/>
            <w:hideMark/>
          </w:tcPr>
          <w:p w14:paraId="698AA300" w14:textId="77777777" w:rsidR="00DF38DD" w:rsidRPr="00DF38DD" w:rsidRDefault="00DF38DD" w:rsidP="00DF38D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Revolvingový úvěr sjednaný na dobu neurčitou</w:t>
            </w:r>
          </w:p>
        </w:tc>
      </w:tr>
      <w:tr w:rsidR="00DF38DD" w:rsidRPr="00DF38DD" w14:paraId="76EF18AF" w14:textId="77777777" w:rsidTr="3D5929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74B4C6" w14:textId="77777777" w:rsidR="00DF38DD" w:rsidRPr="00DF38DD" w:rsidRDefault="00DF38DD" w:rsidP="00DF38D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Výše úvěru</w:t>
            </w:r>
          </w:p>
        </w:tc>
        <w:tc>
          <w:tcPr>
            <w:tcW w:w="0" w:type="auto"/>
            <w:hideMark/>
          </w:tcPr>
          <w:p w14:paraId="6547E63F" w14:textId="77777777" w:rsidR="00DF38DD" w:rsidRPr="00DF38DD" w:rsidRDefault="00DF38DD" w:rsidP="00DF38D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10 000–1 000 000 Kč</w:t>
            </w:r>
          </w:p>
        </w:tc>
        <w:tc>
          <w:tcPr>
            <w:tcW w:w="0" w:type="auto"/>
            <w:hideMark/>
          </w:tcPr>
          <w:p w14:paraId="1258E252" w14:textId="77777777" w:rsidR="00DF38DD" w:rsidRPr="00DF38DD" w:rsidRDefault="00DF38DD" w:rsidP="00DF38D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10 000–250 000 Kč</w:t>
            </w:r>
          </w:p>
        </w:tc>
      </w:tr>
      <w:tr w:rsidR="00DF38DD" w:rsidRPr="00DF38DD" w14:paraId="42990F1D" w14:textId="77777777" w:rsidTr="3D5929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92FAEB" w14:textId="77777777" w:rsidR="00DF38DD" w:rsidRPr="00DF38DD" w:rsidRDefault="00DF38DD" w:rsidP="00DF38D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Doba splácení</w:t>
            </w:r>
          </w:p>
        </w:tc>
        <w:tc>
          <w:tcPr>
            <w:tcW w:w="0" w:type="auto"/>
            <w:hideMark/>
          </w:tcPr>
          <w:p w14:paraId="1AB0E144" w14:textId="699058B6" w:rsidR="00DF38DD" w:rsidRPr="00DF38DD" w:rsidRDefault="00F117F6" w:rsidP="00DF38D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DF38DD" w:rsidRPr="00DF38DD">
              <w:rPr>
                <w:rFonts w:ascii="Arial" w:hAnsi="Arial" w:cs="Arial"/>
                <w:sz w:val="20"/>
                <w:szCs w:val="20"/>
              </w:rPr>
              <w:t>–120 měsíců</w:t>
            </w:r>
          </w:p>
        </w:tc>
        <w:tc>
          <w:tcPr>
            <w:tcW w:w="0" w:type="auto"/>
            <w:hideMark/>
          </w:tcPr>
          <w:p w14:paraId="0EBEA3A8" w14:textId="77777777" w:rsidR="00DF38DD" w:rsidRPr="00DF38DD" w:rsidRDefault="00DF38DD" w:rsidP="00DF38D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Bez pevně dané délky; závisí na výši splátek</w:t>
            </w:r>
          </w:p>
        </w:tc>
      </w:tr>
      <w:tr w:rsidR="00DF38DD" w:rsidRPr="00DF38DD" w14:paraId="12A79482" w14:textId="77777777" w:rsidTr="3D5929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E5B663" w14:textId="77777777" w:rsidR="00DF38DD" w:rsidRPr="00DF38DD" w:rsidRDefault="00DF38DD" w:rsidP="00DF38D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Měsíční splátka</w:t>
            </w:r>
          </w:p>
        </w:tc>
        <w:tc>
          <w:tcPr>
            <w:tcW w:w="0" w:type="auto"/>
            <w:hideMark/>
          </w:tcPr>
          <w:p w14:paraId="7B92A830" w14:textId="77777777" w:rsidR="00DF38DD" w:rsidRPr="00DF38DD" w:rsidRDefault="00DF38DD" w:rsidP="00DF38D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Pevná; po 6 řádných splátkách ji lze odložit nebo upravit</w:t>
            </w:r>
          </w:p>
        </w:tc>
        <w:tc>
          <w:tcPr>
            <w:tcW w:w="0" w:type="auto"/>
            <w:hideMark/>
          </w:tcPr>
          <w:p w14:paraId="444B2A6E" w14:textId="77777777" w:rsidR="00DF38DD" w:rsidRPr="00DF38DD" w:rsidRDefault="00DF38DD" w:rsidP="00DF38D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Každý měsíc volitelná, nejméně ve smluvené minimální výši</w:t>
            </w:r>
          </w:p>
        </w:tc>
      </w:tr>
      <w:tr w:rsidR="00DF38DD" w:rsidRPr="00DF38DD" w14:paraId="3DB5B3D3" w14:textId="77777777" w:rsidTr="3D5929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F8EAD6" w14:textId="77777777" w:rsidR="00DF38DD" w:rsidRPr="00DF38DD" w:rsidRDefault="00DF38DD" w:rsidP="00DF38D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Úroková sazba</w:t>
            </w:r>
          </w:p>
        </w:tc>
        <w:tc>
          <w:tcPr>
            <w:tcW w:w="0" w:type="auto"/>
            <w:hideMark/>
          </w:tcPr>
          <w:p w14:paraId="0555E2A5" w14:textId="1854BE41" w:rsidR="00DF38DD" w:rsidRPr="00DF38DD" w:rsidRDefault="00F57317" w:rsidP="00DF38D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DF38DD" w:rsidRPr="00DF38DD">
              <w:rPr>
                <w:rFonts w:ascii="Arial" w:hAnsi="Arial" w:cs="Arial"/>
                <w:sz w:val="20"/>
                <w:szCs w:val="20"/>
              </w:rPr>
              <w:t>,9</w:t>
            </w:r>
            <w:r w:rsidR="00F117F6" w:rsidRPr="00DF38DD">
              <w:rPr>
                <w:rFonts w:ascii="Arial" w:hAnsi="Arial" w:cs="Arial"/>
                <w:sz w:val="20"/>
                <w:szCs w:val="20"/>
              </w:rPr>
              <w:t>–2</w:t>
            </w:r>
            <w:r w:rsidR="00F117F6">
              <w:rPr>
                <w:rFonts w:ascii="Arial" w:hAnsi="Arial" w:cs="Arial"/>
                <w:sz w:val="20"/>
                <w:szCs w:val="20"/>
              </w:rPr>
              <w:t>5,9</w:t>
            </w:r>
            <w:r w:rsidR="00F117F6" w:rsidRPr="00DF38DD">
              <w:rPr>
                <w:rFonts w:ascii="Arial" w:hAnsi="Arial" w:cs="Arial"/>
                <w:sz w:val="20"/>
                <w:szCs w:val="20"/>
              </w:rPr>
              <w:t xml:space="preserve"> % p. a.</w:t>
            </w:r>
          </w:p>
        </w:tc>
        <w:tc>
          <w:tcPr>
            <w:tcW w:w="0" w:type="auto"/>
            <w:hideMark/>
          </w:tcPr>
          <w:p w14:paraId="4AE491AF" w14:textId="77777777" w:rsidR="00DF38DD" w:rsidRPr="00DF38DD" w:rsidRDefault="00DF38DD" w:rsidP="00DF38D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3D592973">
              <w:rPr>
                <w:rFonts w:ascii="Arial" w:hAnsi="Arial" w:cs="Arial"/>
                <w:sz w:val="20"/>
                <w:szCs w:val="20"/>
              </w:rPr>
              <w:t>11,9–26,4 % p. a.</w:t>
            </w:r>
          </w:p>
        </w:tc>
      </w:tr>
      <w:tr w:rsidR="00DF38DD" w:rsidRPr="00DF38DD" w14:paraId="7AD6951D" w14:textId="77777777" w:rsidTr="3D5929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C089E7" w14:textId="77777777" w:rsidR="00DF38DD" w:rsidRPr="00DF38DD" w:rsidRDefault="00DF38DD" w:rsidP="00DF38D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RPSN (modelový příklad)</w:t>
            </w:r>
          </w:p>
        </w:tc>
        <w:tc>
          <w:tcPr>
            <w:tcW w:w="0" w:type="auto"/>
            <w:hideMark/>
          </w:tcPr>
          <w:p w14:paraId="3B776478" w14:textId="5E8AA2E3" w:rsidR="00DF38DD" w:rsidRPr="00DF38DD" w:rsidRDefault="0159D221" w:rsidP="00DF38D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3D592973">
              <w:rPr>
                <w:rFonts w:ascii="Arial" w:hAnsi="Arial" w:cs="Arial"/>
                <w:sz w:val="20"/>
                <w:szCs w:val="20"/>
              </w:rPr>
              <w:t>7,1</w:t>
            </w:r>
            <w:r w:rsidR="00DF38DD" w:rsidRPr="3D592973">
              <w:rPr>
                <w:rFonts w:ascii="Arial" w:hAnsi="Arial" w:cs="Arial"/>
                <w:sz w:val="20"/>
                <w:szCs w:val="20"/>
              </w:rPr>
              <w:t xml:space="preserve"> % při úvěru </w:t>
            </w:r>
            <w:r w:rsidR="00F72412">
              <w:rPr>
                <w:rFonts w:ascii="Arial" w:hAnsi="Arial" w:cs="Arial"/>
                <w:sz w:val="20"/>
                <w:szCs w:val="20"/>
              </w:rPr>
              <w:t>100</w:t>
            </w:r>
            <w:r w:rsidR="00DF38DD" w:rsidRPr="3D592973">
              <w:rPr>
                <w:rFonts w:ascii="Arial" w:hAnsi="Arial" w:cs="Arial"/>
                <w:sz w:val="20"/>
                <w:szCs w:val="20"/>
              </w:rPr>
              <w:t xml:space="preserve"> 000 Kč na 60 měsíců</w:t>
            </w:r>
            <w:r w:rsidR="00F403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82E8B">
              <w:rPr>
                <w:rFonts w:ascii="Arial" w:hAnsi="Arial" w:cs="Arial"/>
                <w:sz w:val="20"/>
                <w:szCs w:val="20"/>
              </w:rPr>
              <w:br/>
            </w:r>
            <w:r w:rsidR="00F4033F">
              <w:rPr>
                <w:rFonts w:ascii="Arial" w:hAnsi="Arial" w:cs="Arial"/>
                <w:sz w:val="20"/>
                <w:szCs w:val="20"/>
              </w:rPr>
              <w:t>a splátce 1</w:t>
            </w:r>
            <w:r w:rsidR="00D930E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4033F">
              <w:rPr>
                <w:rFonts w:ascii="Arial" w:hAnsi="Arial" w:cs="Arial"/>
                <w:sz w:val="20"/>
                <w:szCs w:val="20"/>
              </w:rPr>
              <w:t>975 Kč</w:t>
            </w:r>
          </w:p>
        </w:tc>
        <w:tc>
          <w:tcPr>
            <w:tcW w:w="0" w:type="auto"/>
            <w:hideMark/>
          </w:tcPr>
          <w:p w14:paraId="6E562BAE" w14:textId="7FC9EAE8" w:rsidR="00DF38DD" w:rsidRPr="00DF38DD" w:rsidRDefault="00DF38DD" w:rsidP="00DF38D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1</w:t>
            </w:r>
            <w:r w:rsidR="000E5FF0">
              <w:rPr>
                <w:rFonts w:ascii="Arial" w:hAnsi="Arial" w:cs="Arial"/>
                <w:sz w:val="20"/>
                <w:szCs w:val="20"/>
              </w:rPr>
              <w:t>4,8</w:t>
            </w:r>
            <w:r w:rsidRPr="00DF38DD">
              <w:rPr>
                <w:rFonts w:ascii="Arial" w:hAnsi="Arial" w:cs="Arial"/>
                <w:sz w:val="20"/>
                <w:szCs w:val="20"/>
              </w:rPr>
              <w:t xml:space="preserve"> % při úvěru </w:t>
            </w:r>
            <w:r w:rsidR="00DE00D2">
              <w:rPr>
                <w:rFonts w:ascii="Arial" w:hAnsi="Arial" w:cs="Arial"/>
                <w:sz w:val="20"/>
                <w:szCs w:val="20"/>
              </w:rPr>
              <w:t>10</w:t>
            </w:r>
            <w:r w:rsidRPr="00DF38DD">
              <w:rPr>
                <w:rFonts w:ascii="Arial" w:hAnsi="Arial" w:cs="Arial"/>
                <w:sz w:val="20"/>
                <w:szCs w:val="20"/>
              </w:rPr>
              <w:t xml:space="preserve">0 000 Kč a splátce </w:t>
            </w:r>
            <w:r w:rsidR="00D930E5">
              <w:rPr>
                <w:rFonts w:ascii="Arial" w:hAnsi="Arial" w:cs="Arial"/>
                <w:sz w:val="20"/>
                <w:szCs w:val="20"/>
              </w:rPr>
              <w:br/>
            </w:r>
            <w:r w:rsidR="007556D1">
              <w:rPr>
                <w:rFonts w:ascii="Arial" w:hAnsi="Arial" w:cs="Arial"/>
                <w:sz w:val="20"/>
                <w:szCs w:val="20"/>
              </w:rPr>
              <w:t>2 500</w:t>
            </w:r>
            <w:r w:rsidRPr="00DF38DD">
              <w:rPr>
                <w:rFonts w:ascii="Arial" w:hAnsi="Arial" w:cs="Arial"/>
                <w:sz w:val="20"/>
                <w:szCs w:val="20"/>
              </w:rPr>
              <w:t xml:space="preserve"> Kč</w:t>
            </w:r>
          </w:p>
        </w:tc>
      </w:tr>
      <w:tr w:rsidR="00DF38DD" w:rsidRPr="00DF38DD" w14:paraId="0C4215DB" w14:textId="77777777" w:rsidTr="3D5929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2370C0" w14:textId="77777777" w:rsidR="00DF38DD" w:rsidRPr="00DF38DD" w:rsidRDefault="00DF38DD" w:rsidP="00DF38D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Opakované čerpání peněz</w:t>
            </w:r>
          </w:p>
        </w:tc>
        <w:tc>
          <w:tcPr>
            <w:tcW w:w="0" w:type="auto"/>
            <w:hideMark/>
          </w:tcPr>
          <w:p w14:paraId="0BA928EE" w14:textId="77777777" w:rsidR="00DF38DD" w:rsidRPr="00DF38DD" w:rsidRDefault="00DF38DD" w:rsidP="00DF38D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0" w:type="auto"/>
            <w:hideMark/>
          </w:tcPr>
          <w:p w14:paraId="7393E842" w14:textId="77777777" w:rsidR="00DF38DD" w:rsidRPr="00DF38DD" w:rsidRDefault="00DF38DD" w:rsidP="00DF38D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Ano, až do výše úvěrového rámce</w:t>
            </w:r>
          </w:p>
        </w:tc>
      </w:tr>
      <w:tr w:rsidR="00DF38DD" w:rsidRPr="00DF38DD" w14:paraId="7AF27E7E" w14:textId="77777777" w:rsidTr="3D5929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4D18FF" w14:textId="77777777" w:rsidR="00DF38DD" w:rsidRPr="00DF38DD" w:rsidRDefault="00DF38DD" w:rsidP="00DF38D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Poplatek za vyřízení a vedení</w:t>
            </w:r>
          </w:p>
        </w:tc>
        <w:tc>
          <w:tcPr>
            <w:tcW w:w="0" w:type="auto"/>
            <w:hideMark/>
          </w:tcPr>
          <w:p w14:paraId="4EC4CF72" w14:textId="77777777" w:rsidR="00DF38DD" w:rsidRPr="00DF38DD" w:rsidRDefault="00DF38DD" w:rsidP="00DF38D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0 Kč</w:t>
            </w:r>
          </w:p>
        </w:tc>
        <w:tc>
          <w:tcPr>
            <w:tcW w:w="0" w:type="auto"/>
            <w:hideMark/>
          </w:tcPr>
          <w:p w14:paraId="6F5715F6" w14:textId="77777777" w:rsidR="00DF38DD" w:rsidRPr="00DF38DD" w:rsidRDefault="00DF38DD" w:rsidP="00DF38D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0 Kč</w:t>
            </w:r>
          </w:p>
        </w:tc>
      </w:tr>
      <w:tr w:rsidR="00DF38DD" w:rsidRPr="00DF38DD" w14:paraId="4AB894D2" w14:textId="77777777" w:rsidTr="3D5929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EB98FD" w14:textId="77777777" w:rsidR="00DF38DD" w:rsidRPr="00DF38DD" w:rsidRDefault="00DF38DD" w:rsidP="00DF38D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Předčasné splacení</w:t>
            </w:r>
          </w:p>
        </w:tc>
        <w:tc>
          <w:tcPr>
            <w:tcW w:w="0" w:type="auto"/>
            <w:hideMark/>
          </w:tcPr>
          <w:p w14:paraId="40590D6F" w14:textId="77777777" w:rsidR="00DF38DD" w:rsidRPr="00DF38DD" w:rsidRDefault="00DF38DD" w:rsidP="00DF38D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0 Kč</w:t>
            </w:r>
          </w:p>
        </w:tc>
        <w:tc>
          <w:tcPr>
            <w:tcW w:w="0" w:type="auto"/>
            <w:hideMark/>
          </w:tcPr>
          <w:p w14:paraId="336527E7" w14:textId="77777777" w:rsidR="00DF38DD" w:rsidRPr="00DF38DD" w:rsidRDefault="00DF38DD" w:rsidP="00DF38D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0 Kč</w:t>
            </w:r>
          </w:p>
        </w:tc>
      </w:tr>
      <w:tr w:rsidR="00DF38DD" w:rsidRPr="00DF38DD" w14:paraId="02F0C274" w14:textId="77777777" w:rsidTr="3D5929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321634" w14:textId="77777777" w:rsidR="00DF38DD" w:rsidRPr="00DF38DD" w:rsidRDefault="00DF38DD" w:rsidP="00DF38D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Sjednání online</w:t>
            </w:r>
          </w:p>
        </w:tc>
        <w:tc>
          <w:tcPr>
            <w:tcW w:w="0" w:type="auto"/>
            <w:hideMark/>
          </w:tcPr>
          <w:p w14:paraId="6A8AA187" w14:textId="77777777" w:rsidR="00DF38DD" w:rsidRPr="00DF38DD" w:rsidRDefault="00DF38DD" w:rsidP="00DF38D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Do 15 minut</w:t>
            </w:r>
          </w:p>
        </w:tc>
        <w:tc>
          <w:tcPr>
            <w:tcW w:w="0" w:type="auto"/>
            <w:hideMark/>
          </w:tcPr>
          <w:p w14:paraId="6363B3AC" w14:textId="77777777" w:rsidR="00DF38DD" w:rsidRPr="00DF38DD" w:rsidRDefault="00DF38DD" w:rsidP="00DF38D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Do 15 minut</w:t>
            </w:r>
          </w:p>
        </w:tc>
      </w:tr>
      <w:tr w:rsidR="00DF38DD" w:rsidRPr="00DF38DD" w14:paraId="18E25256" w14:textId="77777777" w:rsidTr="3D5929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607E02" w14:textId="77777777" w:rsidR="00DF38DD" w:rsidRPr="00DF38DD" w:rsidRDefault="00DF38DD" w:rsidP="00DF38D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Vhodná pro</w:t>
            </w:r>
          </w:p>
        </w:tc>
        <w:tc>
          <w:tcPr>
            <w:tcW w:w="0" w:type="auto"/>
            <w:hideMark/>
          </w:tcPr>
          <w:p w14:paraId="35CEF077" w14:textId="77777777" w:rsidR="00DF38DD" w:rsidRPr="00DF38DD" w:rsidRDefault="00DF38DD" w:rsidP="00DF38D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Jednorázovou větší investici a klienty, kteří chtějí jistotu pevné splátky</w:t>
            </w:r>
          </w:p>
        </w:tc>
        <w:tc>
          <w:tcPr>
            <w:tcW w:w="0" w:type="auto"/>
            <w:hideMark/>
          </w:tcPr>
          <w:p w14:paraId="5EEBD8A0" w14:textId="77777777" w:rsidR="00DF38DD" w:rsidRPr="00DF38DD" w:rsidRDefault="00DF38DD" w:rsidP="00DF38D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F38DD">
              <w:rPr>
                <w:rFonts w:ascii="Arial" w:hAnsi="Arial" w:cs="Arial"/>
                <w:sz w:val="20"/>
                <w:szCs w:val="20"/>
              </w:rPr>
              <w:t>Průběžnou finanční rezervu pro opakované čerpání</w:t>
            </w:r>
          </w:p>
        </w:tc>
      </w:tr>
    </w:tbl>
    <w:p w14:paraId="3D7D6969" w14:textId="77777777" w:rsidR="00DF38DD" w:rsidRPr="00DF38DD" w:rsidRDefault="00DF38DD" w:rsidP="00DF38DD">
      <w:pPr>
        <w:spacing w:after="0" w:line="276" w:lineRule="auto"/>
        <w:rPr>
          <w:rFonts w:ascii="Arial" w:hAnsi="Arial" w:cs="Arial"/>
          <w:sz w:val="21"/>
          <w:szCs w:val="21"/>
        </w:rPr>
      </w:pPr>
    </w:p>
    <w:p w14:paraId="0F41B584" w14:textId="659D578F" w:rsidR="00DF38DD" w:rsidRPr="00DF38DD" w:rsidRDefault="00DF38DD" w:rsidP="00DF38DD">
      <w:pPr>
        <w:spacing w:after="0" w:line="276" w:lineRule="auto"/>
        <w:rPr>
          <w:rFonts w:ascii="Arial" w:hAnsi="Arial" w:cs="Arial"/>
          <w:sz w:val="21"/>
          <w:szCs w:val="21"/>
        </w:rPr>
      </w:pPr>
      <w:r w:rsidRPr="00DF38DD">
        <w:rPr>
          <w:rFonts w:ascii="Arial" w:hAnsi="Arial" w:cs="Arial"/>
          <w:b/>
          <w:bCs/>
          <w:sz w:val="21"/>
          <w:szCs w:val="21"/>
        </w:rPr>
        <w:t>Klasická půjčka v kostce:</w:t>
      </w:r>
      <w:r w:rsidRPr="00DF38DD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DF38DD">
        <w:rPr>
          <w:rFonts w:ascii="Arial" w:hAnsi="Arial" w:cs="Arial"/>
          <w:sz w:val="21"/>
          <w:szCs w:val="21"/>
        </w:rPr>
        <w:t>Home</w:t>
      </w:r>
      <w:proofErr w:type="spellEnd"/>
      <w:r w:rsidRPr="00DF38DD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DF38DD">
        <w:rPr>
          <w:rFonts w:ascii="Arial" w:hAnsi="Arial" w:cs="Arial"/>
          <w:sz w:val="21"/>
          <w:szCs w:val="21"/>
        </w:rPr>
        <w:t>Credit</w:t>
      </w:r>
      <w:proofErr w:type="spellEnd"/>
      <w:r w:rsidRPr="00DF38DD">
        <w:rPr>
          <w:rFonts w:ascii="Arial" w:hAnsi="Arial" w:cs="Arial"/>
          <w:sz w:val="21"/>
          <w:szCs w:val="21"/>
        </w:rPr>
        <w:t xml:space="preserve"> nabízí spotřebitelům úvěr od 10 000 do 1 000 000 korun se splatností</w:t>
      </w:r>
      <w:r w:rsidR="00F117F6">
        <w:rPr>
          <w:rFonts w:ascii="Arial" w:hAnsi="Arial" w:cs="Arial"/>
          <w:sz w:val="21"/>
          <w:szCs w:val="21"/>
        </w:rPr>
        <w:t xml:space="preserve"> </w:t>
      </w:r>
      <w:r w:rsidR="00212713">
        <w:rPr>
          <w:rFonts w:ascii="Arial" w:hAnsi="Arial" w:cs="Arial"/>
          <w:sz w:val="21"/>
          <w:szCs w:val="21"/>
        </w:rPr>
        <w:br/>
      </w:r>
      <w:r w:rsidR="00F117F6">
        <w:rPr>
          <w:rFonts w:ascii="Arial" w:hAnsi="Arial" w:cs="Arial"/>
          <w:sz w:val="21"/>
          <w:szCs w:val="21"/>
        </w:rPr>
        <w:t>6</w:t>
      </w:r>
      <w:r w:rsidRPr="00DF38DD">
        <w:rPr>
          <w:rFonts w:ascii="Arial" w:hAnsi="Arial" w:cs="Arial"/>
          <w:sz w:val="21"/>
          <w:szCs w:val="21"/>
        </w:rPr>
        <w:t xml:space="preserve"> až 120 měsíců, pevnou měsíční splátkou a úrokovou sazbou od </w:t>
      </w:r>
      <w:r w:rsidR="005E34F0">
        <w:rPr>
          <w:rFonts w:ascii="Arial" w:hAnsi="Arial" w:cs="Arial"/>
          <w:sz w:val="21"/>
          <w:szCs w:val="21"/>
        </w:rPr>
        <w:t>6</w:t>
      </w:r>
      <w:r w:rsidRPr="00DF38DD">
        <w:rPr>
          <w:rFonts w:ascii="Arial" w:hAnsi="Arial" w:cs="Arial"/>
          <w:sz w:val="21"/>
          <w:szCs w:val="21"/>
        </w:rPr>
        <w:t xml:space="preserve">,9 % ročně. Po každých šesti řádně zaplacených splátkách si klient může splátku odložit nebo změnit její výši. Sjednání probíhá kompletně online do 15 minut, smlouva se podepisuje elektronicky a peníze odcházejí na účet během několika minut po schválení. </w:t>
      </w:r>
      <w:r w:rsidR="00F117F6">
        <w:rPr>
          <w:rFonts w:ascii="Arial" w:hAnsi="Arial" w:cs="Arial"/>
          <w:sz w:val="21"/>
          <w:szCs w:val="21"/>
        </w:rPr>
        <w:t xml:space="preserve">Sjednání je možné také osobně na pobočce či telefonicky prostřednictvím klientské linky. </w:t>
      </w:r>
      <w:proofErr w:type="spellStart"/>
      <w:r w:rsidRPr="00DF38DD">
        <w:rPr>
          <w:rFonts w:ascii="Arial" w:hAnsi="Arial" w:cs="Arial"/>
          <w:sz w:val="21"/>
          <w:szCs w:val="21"/>
        </w:rPr>
        <w:t>Home</w:t>
      </w:r>
      <w:proofErr w:type="spellEnd"/>
      <w:r w:rsidRPr="00DF38DD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DF38DD">
        <w:rPr>
          <w:rFonts w:ascii="Arial" w:hAnsi="Arial" w:cs="Arial"/>
          <w:sz w:val="21"/>
          <w:szCs w:val="21"/>
        </w:rPr>
        <w:t>Credit</w:t>
      </w:r>
      <w:proofErr w:type="spellEnd"/>
      <w:r w:rsidRPr="00DF38DD">
        <w:rPr>
          <w:rFonts w:ascii="Arial" w:hAnsi="Arial" w:cs="Arial"/>
          <w:sz w:val="21"/>
          <w:szCs w:val="21"/>
        </w:rPr>
        <w:t xml:space="preserve"> neúčtuje poplatky za vyřízení, vedení ani předčasné splacení.</w:t>
      </w:r>
    </w:p>
    <w:p w14:paraId="15705B4A" w14:textId="77777777" w:rsidR="00DF38DD" w:rsidRDefault="00DF38DD" w:rsidP="005916E5">
      <w:pPr>
        <w:rPr>
          <w:rFonts w:ascii="Arial" w:hAnsi="Arial" w:cs="Arial"/>
          <w:sz w:val="20"/>
          <w:szCs w:val="20"/>
        </w:rPr>
      </w:pPr>
    </w:p>
    <w:p w14:paraId="186E2737" w14:textId="35FDD599" w:rsidR="005916E5" w:rsidRDefault="00435015" w:rsidP="005916E5">
      <w:pPr>
        <w:rPr>
          <w:rFonts w:ascii="Arial" w:hAnsi="Arial" w:cs="Arial"/>
          <w:sz w:val="20"/>
          <w:szCs w:val="20"/>
        </w:rPr>
      </w:pPr>
      <w:r w:rsidRPr="00A8411C">
        <w:rPr>
          <w:rFonts w:ascii="Arial" w:hAnsi="Arial" w:cs="Arial"/>
          <w:sz w:val="20"/>
          <w:szCs w:val="20"/>
        </w:rPr>
        <w:t>Kateřina Dobešová</w:t>
      </w:r>
      <w:r w:rsidRPr="00A8411C">
        <w:rPr>
          <w:rFonts w:ascii="Arial" w:hAnsi="Arial" w:cs="Arial"/>
          <w:sz w:val="20"/>
          <w:szCs w:val="20"/>
        </w:rPr>
        <w:br/>
      </w:r>
      <w:r w:rsidR="00C247AF">
        <w:rPr>
          <w:rFonts w:ascii="Arial" w:hAnsi="Arial" w:cs="Arial"/>
          <w:sz w:val="20"/>
          <w:szCs w:val="20"/>
        </w:rPr>
        <w:t>t</w:t>
      </w:r>
      <w:r w:rsidRPr="00A8411C">
        <w:rPr>
          <w:rFonts w:ascii="Arial" w:hAnsi="Arial" w:cs="Arial"/>
          <w:sz w:val="20"/>
          <w:szCs w:val="20"/>
        </w:rPr>
        <w:t xml:space="preserve">isková mluvčí </w:t>
      </w:r>
      <w:proofErr w:type="spellStart"/>
      <w:r w:rsidRPr="00A8411C">
        <w:rPr>
          <w:rFonts w:ascii="Arial" w:hAnsi="Arial" w:cs="Arial"/>
          <w:sz w:val="20"/>
          <w:szCs w:val="20"/>
        </w:rPr>
        <w:t>Home</w:t>
      </w:r>
      <w:proofErr w:type="spellEnd"/>
      <w:r w:rsidRPr="00A8411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411C">
        <w:rPr>
          <w:rFonts w:ascii="Arial" w:hAnsi="Arial" w:cs="Arial"/>
          <w:sz w:val="20"/>
          <w:szCs w:val="20"/>
        </w:rPr>
        <w:t>Credit</w:t>
      </w:r>
      <w:proofErr w:type="spellEnd"/>
      <w:r w:rsidRPr="00A8411C">
        <w:rPr>
          <w:rFonts w:ascii="Arial" w:hAnsi="Arial" w:cs="Arial"/>
          <w:sz w:val="20"/>
          <w:szCs w:val="20"/>
        </w:rPr>
        <w:t xml:space="preserve"> ČR a SR</w:t>
      </w:r>
      <w:r w:rsidRPr="00A8411C">
        <w:rPr>
          <w:rFonts w:ascii="Arial" w:hAnsi="Arial" w:cs="Arial"/>
          <w:sz w:val="20"/>
          <w:szCs w:val="20"/>
        </w:rPr>
        <w:br/>
        <w:t xml:space="preserve">Tel.: </w:t>
      </w:r>
      <w:hyperlink r:id="rId11" w:history="1">
        <w:r w:rsidRPr="00A8411C">
          <w:rPr>
            <w:rStyle w:val="Hypertextovodkaz"/>
            <w:rFonts w:ascii="Arial" w:hAnsi="Arial" w:cs="Arial"/>
            <w:sz w:val="20"/>
            <w:szCs w:val="20"/>
          </w:rPr>
          <w:t>+ 420 736 473 813</w:t>
        </w:r>
        <w:r w:rsidRPr="00A8411C">
          <w:rPr>
            <w:rStyle w:val="Hypertextovodkaz"/>
            <w:rFonts w:ascii="Arial" w:hAnsi="Arial" w:cs="Arial"/>
            <w:sz w:val="20"/>
            <w:szCs w:val="20"/>
          </w:rPr>
          <w:br/>
        </w:r>
      </w:hyperlink>
      <w:r w:rsidRPr="00A8411C">
        <w:rPr>
          <w:rFonts w:ascii="Arial" w:hAnsi="Arial" w:cs="Arial"/>
          <w:sz w:val="20"/>
          <w:szCs w:val="20"/>
        </w:rPr>
        <w:t xml:space="preserve">E-mail: </w:t>
      </w:r>
      <w:hyperlink r:id="rId12" w:history="1">
        <w:r w:rsidRPr="00A8411C">
          <w:rPr>
            <w:rStyle w:val="Hypertextovodkaz"/>
            <w:rFonts w:ascii="Arial" w:hAnsi="Arial" w:cs="Arial"/>
            <w:sz w:val="20"/>
            <w:szCs w:val="20"/>
          </w:rPr>
          <w:t>katerina.dobesova@homecredit.cz</w:t>
        </w:r>
      </w:hyperlink>
    </w:p>
    <w:p w14:paraId="140A411B" w14:textId="77777777" w:rsidR="004300B1" w:rsidRDefault="004300B1" w:rsidP="008C2B5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</w:p>
    <w:p w14:paraId="3D1AA574" w14:textId="77777777" w:rsidR="004300B1" w:rsidRDefault="004300B1" w:rsidP="008C2B5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</w:p>
    <w:p w14:paraId="502CC5F0" w14:textId="687073E2" w:rsidR="008C2B57" w:rsidRPr="008C2B57" w:rsidRDefault="008C2B57" w:rsidP="008C2B5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kern w:val="0"/>
          <w:sz w:val="20"/>
          <w:szCs w:val="20"/>
          <w:lang w:eastAsia="cs-CZ"/>
          <w14:ligatures w14:val="none"/>
        </w:rPr>
      </w:pPr>
      <w:r w:rsidRPr="008C2B5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Poznámka pro editory:</w:t>
      </w:r>
    </w:p>
    <w:p w14:paraId="60B25FA1" w14:textId="77777777" w:rsidR="008C2B57" w:rsidRPr="008C2B57" w:rsidRDefault="008C2B57" w:rsidP="008C2B57">
      <w:pPr>
        <w:shd w:val="clear" w:color="auto" w:fill="FFFFFF"/>
        <w:spacing w:after="100" w:afterAutospacing="1" w:line="240" w:lineRule="auto"/>
        <w:rPr>
          <w:rStyle w:val="Hypertextovodkaz"/>
          <w:rFonts w:ascii="Arial" w:hAnsi="Arial" w:cs="Arial"/>
          <w:sz w:val="20"/>
          <w:szCs w:val="20"/>
        </w:rPr>
      </w:pPr>
      <w:r w:rsidRPr="008C2B5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lastRenderedPageBreak/>
        <w:t xml:space="preserve">O společnosti </w:t>
      </w:r>
      <w:proofErr w:type="spellStart"/>
      <w:r w:rsidRPr="008C2B5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Home</w:t>
      </w:r>
      <w:proofErr w:type="spellEnd"/>
      <w:r w:rsidRPr="008C2B5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8C2B5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Credit</w:t>
      </w:r>
      <w:proofErr w:type="spellEnd"/>
      <w:r w:rsidRPr="008C2B5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 xml:space="preserve"> a.s.</w:t>
      </w:r>
      <w:r w:rsidRPr="008C2B5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br/>
      </w:r>
      <w:proofErr w:type="spellStart"/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Home</w:t>
      </w:r>
      <w:proofErr w:type="spellEnd"/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Credit</w:t>
      </w:r>
      <w:proofErr w:type="spellEnd"/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 xml:space="preserve"> a.s. je česká finanční společnost založená v roce 1997. Od roku 2023 je dceřinou společností Air Bank a.s., přičemž obě značky na trhu fungují samostatně. </w:t>
      </w:r>
      <w:proofErr w:type="spellStart"/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Home</w:t>
      </w:r>
      <w:proofErr w:type="spellEnd"/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Credit</w:t>
      </w:r>
      <w:proofErr w:type="spellEnd"/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 xml:space="preserve"> poskytuje spotřebitelské financování včetně nákupů na splátky, hotovostních půjček, konsolidací, financování aut, podnikatelských úvěrů i operativního leasingu elektronických zařízení. Společnost je zapsaná u České národní banky jako platební instituce a nebankovní poskytovatel spotřebitelského úvěru. V Česku poskytl </w:t>
      </w:r>
      <w:proofErr w:type="spellStart"/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Home</w:t>
      </w:r>
      <w:proofErr w:type="spellEnd"/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Credit</w:t>
      </w:r>
      <w:proofErr w:type="spellEnd"/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 xml:space="preserve"> v roce 2025 úvěry v celkové výši 21,2 miliardy korun a pravidelně se umisťuje v čele nebankovních společností v </w:t>
      </w:r>
      <w:hyperlink r:id="rId13" w:history="1">
        <w:r w:rsidRPr="008C2B57">
          <w:rPr>
            <w:rStyle w:val="Hypertextovodkaz"/>
            <w:rFonts w:ascii="Arial" w:eastAsia="Times New Roman" w:hAnsi="Arial" w:cs="Arial"/>
            <w:kern w:val="0"/>
            <w:sz w:val="20"/>
            <w:szCs w:val="20"/>
            <w:lang w:eastAsia="cs-CZ"/>
            <w14:ligatures w14:val="none"/>
          </w:rPr>
          <w:t>Indexu odpovědného úvěrování</w:t>
        </w:r>
      </w:hyperlink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 xml:space="preserve"> organizace Člověk v tísni. Více na </w:t>
      </w:r>
      <w:hyperlink r:id="rId14" w:tgtFrame="_blank" w:history="1">
        <w:r w:rsidRPr="008C2B57">
          <w:rPr>
            <w:rStyle w:val="Hypertextovodkaz"/>
            <w:rFonts w:ascii="Arial" w:hAnsi="Arial" w:cs="Arial"/>
            <w:sz w:val="20"/>
            <w:szCs w:val="20"/>
          </w:rPr>
          <w:t>www.homecredit.cz</w:t>
        </w:r>
      </w:hyperlink>
    </w:p>
    <w:p w14:paraId="253374CD" w14:textId="54E317F6" w:rsidR="008C2B57" w:rsidRPr="005916E5" w:rsidRDefault="00353E03" w:rsidP="00353E03">
      <w:pP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353E0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Skupina PPF </w:t>
      </w:r>
      <w:r w:rsidRPr="00353E03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je soukromý mezinárodní investiční holding s různorodým portfoliem aktiv. Působí ve 25 zemích a investuje v mnoha odvětvích, včetně telekomunikací, médií, finančních služeb, nemovitostí, strojírenství a e-</w:t>
      </w:r>
      <w:proofErr w:type="spellStart"/>
      <w:r w:rsidRPr="00353E03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commerce</w:t>
      </w:r>
      <w:proofErr w:type="spellEnd"/>
      <w:r w:rsidRPr="00353E03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. Skupina vlastní aktiva ve výši 42,6 miliardy eur a celosvětově zaměstnává 37 tisíc lidí (k 31. prosinci 2025).</w:t>
      </w:r>
      <w:r w:rsidRPr="00353E0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 </w:t>
      </w:r>
    </w:p>
    <w:sectPr w:rsidR="008C2B57" w:rsidRPr="005916E5" w:rsidSect="00A038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682" w:right="707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9C2FB" w14:textId="77777777" w:rsidR="007B0897" w:rsidRDefault="007B0897" w:rsidP="00DE7D53">
      <w:pPr>
        <w:spacing w:after="0" w:line="240" w:lineRule="auto"/>
      </w:pPr>
      <w:r>
        <w:separator/>
      </w:r>
    </w:p>
  </w:endnote>
  <w:endnote w:type="continuationSeparator" w:id="0">
    <w:p w14:paraId="5A2AD1BA" w14:textId="77777777" w:rsidR="007B0897" w:rsidRDefault="007B0897" w:rsidP="00DE7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9A98" w14:textId="77777777" w:rsidR="005B650F" w:rsidRDefault="005B650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FE9C744" wp14:editId="168E316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350" b="0"/>
              <wp:wrapNone/>
              <wp:docPr id="1532819178" name="Textové pole 8" descr="Klasifikační stupeň tohoto dokumentu je interní (Internal). Dokument je určen pro zaměstnance nebo spolupracovníky. Byl vytvořen a je vlastněn společností Home Credit a.s. / Home Credit Slovakia, a.s.">
                <a:extLst xmlns:a="http://schemas.openxmlformats.org/drawingml/2006/main">
                  <a:ext uri="{FF2B5EF4-FFF2-40B4-BE49-F238E27FC236}">
                    <a16:creationId xmlns:a16="http://schemas.microsoft.com/office/drawing/2014/main" id="{853B1437-6D20-475E-8508-C583854C85B9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192291" w14:textId="77777777" w:rsidR="005B650F" w:rsidRPr="001556AB" w:rsidRDefault="005B650F" w:rsidP="001556A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556A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Klasifikační stupeň tohoto dokumentu je interní (Internal). Dokument je určen pro zaměstnance nebo spolupracovníky. Byl vytvořen a je vlastněn společností Home Credit a.s. / Home Credit Slovakia, a.s.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E9C744" id="_x0000_t202" coordsize="21600,21600" o:spt="202" path="m,l,21600r21600,l21600,xe">
              <v:stroke joinstyle="miter"/>
              <v:path gradientshapeok="t" o:connecttype="rect"/>
            </v:shapetype>
            <v:shape id="Textové pole 8" o:spid="_x0000_s1026" type="#_x0000_t202" alt="Klasifikační stupeň tohoto dokumentu je interní (Internal). Dokument je určen pro zaměstnance nebo spolupracovníky. Byl vytvořen a je vlastněn společností Home Credit a.s. / Home Credit Slovakia, a.s." style="position:absolute;margin-left:0;margin-top:0;width:34.95pt;height:34.9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35192291" w14:textId="77777777" w:rsidR="005B650F" w:rsidRPr="001556AB" w:rsidRDefault="005B650F" w:rsidP="001556A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1556A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Klasifikační stupeň tohoto dokumentu je interní (Internal). Dokument je určen pro zaměstnance nebo spolupracovníky. Byl vytvořen a je vlastněn společností Home Credit a.s. / Home Credit Slovakia, a.s.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A2353" w14:textId="77777777" w:rsidR="00192B70" w:rsidRDefault="00192B7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C1D4A" w14:textId="77777777" w:rsidR="005B650F" w:rsidRDefault="005B650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80B0580" wp14:editId="09DEF6B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350" b="0"/>
              <wp:wrapNone/>
              <wp:docPr id="1398170525" name="Textové pole 7" descr="Klasifikační stupeň tohoto dokumentu je interní (Internal). Dokument je určen pro zaměstnance nebo spolupracovníky. Byl vytvořen a je vlastněn společností Home Credit a.s. / Home Credit Slovakia, a.s.">
                <a:extLst xmlns:a="http://schemas.openxmlformats.org/drawingml/2006/main">
                  <a:ext uri="{FF2B5EF4-FFF2-40B4-BE49-F238E27FC236}">
                    <a16:creationId xmlns:a16="http://schemas.microsoft.com/office/drawing/2014/main" id="{498F7288-1FA0-4AE1-880D-0781C399A87B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4FED2B" w14:textId="77777777" w:rsidR="005B650F" w:rsidRPr="001556AB" w:rsidRDefault="005B650F" w:rsidP="001556A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556A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Klasifikační stupeň tohoto dokumentu je interní (Internal). Dokument je určen pro zaměstnance nebo spolupracovníky. Byl vytvořen a je vlastněn společností Home Credit a.s. / Home Credit Slovakia, a.s.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0B0580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27" type="#_x0000_t202" alt="Klasifikační stupeň tohoto dokumentu je interní (Internal). Dokument je určen pro zaměstnance nebo spolupracovníky. Byl vytvořen a je vlastněn společností Home Credit a.s. / Home Credit Slovakia, a.s." style="position:absolute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204FED2B" w14:textId="77777777" w:rsidR="005B650F" w:rsidRPr="001556AB" w:rsidRDefault="005B650F" w:rsidP="001556A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1556A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Klasifikační stupeň tohoto dokumentu je interní (Internal). Dokument je určen pro zaměstnance nebo spolupracovníky. Byl vytvořen a je vlastněn společností Home Credit a.s. / Home Credit Slovakia, a.s.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DDC35" w14:textId="77777777" w:rsidR="007B0897" w:rsidRDefault="007B0897" w:rsidP="00DE7D53">
      <w:pPr>
        <w:spacing w:after="0" w:line="240" w:lineRule="auto"/>
      </w:pPr>
      <w:r>
        <w:separator/>
      </w:r>
    </w:p>
  </w:footnote>
  <w:footnote w:type="continuationSeparator" w:id="0">
    <w:p w14:paraId="7F116D26" w14:textId="77777777" w:rsidR="007B0897" w:rsidRDefault="007B0897" w:rsidP="00DE7D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82226" w14:textId="77777777" w:rsidR="00192B70" w:rsidRDefault="00192B7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927C2" w14:textId="77777777" w:rsidR="005B650F" w:rsidRDefault="005B650F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5E8828" wp14:editId="059A3B21">
          <wp:simplePos x="0" y="0"/>
          <wp:positionH relativeFrom="column">
            <wp:posOffset>3214370</wp:posOffset>
          </wp:positionH>
          <wp:positionV relativeFrom="paragraph">
            <wp:posOffset>107950</wp:posOffset>
          </wp:positionV>
          <wp:extent cx="3431540" cy="289560"/>
          <wp:effectExtent l="0" t="0" r="0" b="0"/>
          <wp:wrapNone/>
          <wp:docPr id="911057066" name="Obrázek 911057066" descr="Obsah obrázku Písmo, Grafika, grafický design, text&#10;&#10;Popis byl vytvořen automaticky">
            <a:extLst xmlns:a="http://schemas.openxmlformats.org/drawingml/2006/main">
              <a:ext uri="{FF2B5EF4-FFF2-40B4-BE49-F238E27FC236}">
                <a16:creationId xmlns:a16="http://schemas.microsoft.com/office/drawing/2014/main" id="{E202A12B-4DEC-4652-B040-5064456957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5580602" name="Obrázek 2" descr="Obsah obrázku Písmo, Grafika, grafický design, text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1540" cy="289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08DB173D" wp14:editId="5817461E">
          <wp:simplePos x="0" y="0"/>
          <wp:positionH relativeFrom="column">
            <wp:posOffset>-126365</wp:posOffset>
          </wp:positionH>
          <wp:positionV relativeFrom="paragraph">
            <wp:posOffset>-149860</wp:posOffset>
          </wp:positionV>
          <wp:extent cx="1136015" cy="781050"/>
          <wp:effectExtent l="0" t="0" r="0" b="0"/>
          <wp:wrapNone/>
          <wp:docPr id="1853721685" name="Obrázek 1853721685" descr="Obsah obrázku text, Písmo, Grafika, logo&#10;&#10;Popis byl vytvořen automaticky">
            <a:extLst xmlns:a="http://schemas.openxmlformats.org/drawingml/2006/main">
              <a:ext uri="{FF2B5EF4-FFF2-40B4-BE49-F238E27FC236}">
                <a16:creationId xmlns:a16="http://schemas.microsoft.com/office/drawing/2014/main" id="{08E95E48-1901-4412-8042-4CFAD787F0B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1683866" name="Obrázek 1" descr="Obsah obrázku text, Písmo, Grafika, logo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6015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54985" w14:textId="77777777" w:rsidR="00192B70" w:rsidRDefault="00192B7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404D9"/>
    <w:multiLevelType w:val="multilevel"/>
    <w:tmpl w:val="41B2B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58A6435"/>
    <w:multiLevelType w:val="hybridMultilevel"/>
    <w:tmpl w:val="34C03B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235595"/>
    <w:multiLevelType w:val="multilevel"/>
    <w:tmpl w:val="0688D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B51D55"/>
    <w:multiLevelType w:val="multilevel"/>
    <w:tmpl w:val="14F42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0A39EB"/>
    <w:multiLevelType w:val="hybridMultilevel"/>
    <w:tmpl w:val="3FB8D2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E27877"/>
    <w:multiLevelType w:val="multilevel"/>
    <w:tmpl w:val="92FAE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01A6A20"/>
    <w:multiLevelType w:val="multilevel"/>
    <w:tmpl w:val="3266E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8A5260"/>
    <w:multiLevelType w:val="multilevel"/>
    <w:tmpl w:val="CF4C4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619825">
    <w:abstractNumId w:val="0"/>
  </w:num>
  <w:num w:numId="2" w16cid:durableId="1276407067">
    <w:abstractNumId w:val="3"/>
  </w:num>
  <w:num w:numId="3" w16cid:durableId="1790197705">
    <w:abstractNumId w:val="1"/>
  </w:num>
  <w:num w:numId="4" w16cid:durableId="566305748">
    <w:abstractNumId w:val="5"/>
  </w:num>
  <w:num w:numId="5" w16cid:durableId="647705055">
    <w:abstractNumId w:val="6"/>
  </w:num>
  <w:num w:numId="6" w16cid:durableId="767851954">
    <w:abstractNumId w:val="4"/>
  </w:num>
  <w:num w:numId="7" w16cid:durableId="432168287">
    <w:abstractNumId w:val="2"/>
  </w:num>
  <w:num w:numId="8" w16cid:durableId="4344488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320"/>
    <w:rsid w:val="0000244D"/>
    <w:rsid w:val="00002687"/>
    <w:rsid w:val="00002DD1"/>
    <w:rsid w:val="0000392E"/>
    <w:rsid w:val="00004D35"/>
    <w:rsid w:val="00012217"/>
    <w:rsid w:val="00016DF7"/>
    <w:rsid w:val="00016EBD"/>
    <w:rsid w:val="00020001"/>
    <w:rsid w:val="0002283D"/>
    <w:rsid w:val="00023192"/>
    <w:rsid w:val="000258E4"/>
    <w:rsid w:val="00026914"/>
    <w:rsid w:val="000337EF"/>
    <w:rsid w:val="00035A92"/>
    <w:rsid w:val="000373B1"/>
    <w:rsid w:val="00041243"/>
    <w:rsid w:val="000417D3"/>
    <w:rsid w:val="00041F00"/>
    <w:rsid w:val="00044AF7"/>
    <w:rsid w:val="00044C8F"/>
    <w:rsid w:val="0005132D"/>
    <w:rsid w:val="000522C2"/>
    <w:rsid w:val="000539C5"/>
    <w:rsid w:val="00054154"/>
    <w:rsid w:val="00054B71"/>
    <w:rsid w:val="00054E4C"/>
    <w:rsid w:val="0005765B"/>
    <w:rsid w:val="00063BC3"/>
    <w:rsid w:val="000732C3"/>
    <w:rsid w:val="00075B39"/>
    <w:rsid w:val="000761CD"/>
    <w:rsid w:val="00081425"/>
    <w:rsid w:val="00083A47"/>
    <w:rsid w:val="00084AAB"/>
    <w:rsid w:val="00084C5C"/>
    <w:rsid w:val="00090FE1"/>
    <w:rsid w:val="00092372"/>
    <w:rsid w:val="000965B5"/>
    <w:rsid w:val="00096925"/>
    <w:rsid w:val="000A04B6"/>
    <w:rsid w:val="000A3A08"/>
    <w:rsid w:val="000A4663"/>
    <w:rsid w:val="000A5E03"/>
    <w:rsid w:val="000A6ABF"/>
    <w:rsid w:val="000A7AF2"/>
    <w:rsid w:val="000B0FBC"/>
    <w:rsid w:val="000B19B8"/>
    <w:rsid w:val="000B29CD"/>
    <w:rsid w:val="000B5D5E"/>
    <w:rsid w:val="000B7A25"/>
    <w:rsid w:val="000C001E"/>
    <w:rsid w:val="000C06E3"/>
    <w:rsid w:val="000C0BB7"/>
    <w:rsid w:val="000C22A8"/>
    <w:rsid w:val="000C2C2E"/>
    <w:rsid w:val="000C53E3"/>
    <w:rsid w:val="000C7E9D"/>
    <w:rsid w:val="000D07CF"/>
    <w:rsid w:val="000D2C21"/>
    <w:rsid w:val="000D31E6"/>
    <w:rsid w:val="000D3788"/>
    <w:rsid w:val="000D3B99"/>
    <w:rsid w:val="000D5279"/>
    <w:rsid w:val="000E0144"/>
    <w:rsid w:val="000E05BD"/>
    <w:rsid w:val="000E1992"/>
    <w:rsid w:val="000E5FF0"/>
    <w:rsid w:val="000F1332"/>
    <w:rsid w:val="000F1F4F"/>
    <w:rsid w:val="000F3FCE"/>
    <w:rsid w:val="000F64CE"/>
    <w:rsid w:val="000F71D4"/>
    <w:rsid w:val="0010054A"/>
    <w:rsid w:val="00101381"/>
    <w:rsid w:val="00103331"/>
    <w:rsid w:val="001035E6"/>
    <w:rsid w:val="001063A4"/>
    <w:rsid w:val="00110034"/>
    <w:rsid w:val="00110F41"/>
    <w:rsid w:val="001113A9"/>
    <w:rsid w:val="00111E28"/>
    <w:rsid w:val="00115E04"/>
    <w:rsid w:val="0011735A"/>
    <w:rsid w:val="00117D66"/>
    <w:rsid w:val="00121611"/>
    <w:rsid w:val="0012172D"/>
    <w:rsid w:val="0012213F"/>
    <w:rsid w:val="0012215D"/>
    <w:rsid w:val="001222C8"/>
    <w:rsid w:val="00122FF8"/>
    <w:rsid w:val="001244B4"/>
    <w:rsid w:val="001266E5"/>
    <w:rsid w:val="00131669"/>
    <w:rsid w:val="00131B2B"/>
    <w:rsid w:val="0013375F"/>
    <w:rsid w:val="00135AA2"/>
    <w:rsid w:val="00136325"/>
    <w:rsid w:val="001365AD"/>
    <w:rsid w:val="00136B54"/>
    <w:rsid w:val="0014524A"/>
    <w:rsid w:val="00147DC4"/>
    <w:rsid w:val="00150DCE"/>
    <w:rsid w:val="0015151F"/>
    <w:rsid w:val="001530D1"/>
    <w:rsid w:val="00154D90"/>
    <w:rsid w:val="001556AB"/>
    <w:rsid w:val="00156EBD"/>
    <w:rsid w:val="00161C38"/>
    <w:rsid w:val="00162A6F"/>
    <w:rsid w:val="00164228"/>
    <w:rsid w:val="00165CE6"/>
    <w:rsid w:val="00165D3D"/>
    <w:rsid w:val="001668A3"/>
    <w:rsid w:val="00167615"/>
    <w:rsid w:val="00170205"/>
    <w:rsid w:val="00170CF0"/>
    <w:rsid w:val="00172890"/>
    <w:rsid w:val="00173438"/>
    <w:rsid w:val="001811A9"/>
    <w:rsid w:val="00181DBE"/>
    <w:rsid w:val="00182DDB"/>
    <w:rsid w:val="00182F4B"/>
    <w:rsid w:val="00183A2B"/>
    <w:rsid w:val="00183C0A"/>
    <w:rsid w:val="001871D7"/>
    <w:rsid w:val="00187D3E"/>
    <w:rsid w:val="00191927"/>
    <w:rsid w:val="00192B70"/>
    <w:rsid w:val="00192D1E"/>
    <w:rsid w:val="0019344D"/>
    <w:rsid w:val="00194F9D"/>
    <w:rsid w:val="00195E17"/>
    <w:rsid w:val="001A0765"/>
    <w:rsid w:val="001A094F"/>
    <w:rsid w:val="001A235F"/>
    <w:rsid w:val="001A2E20"/>
    <w:rsid w:val="001A49E1"/>
    <w:rsid w:val="001A6EDF"/>
    <w:rsid w:val="001A7C35"/>
    <w:rsid w:val="001B10AE"/>
    <w:rsid w:val="001B12A8"/>
    <w:rsid w:val="001B225F"/>
    <w:rsid w:val="001B3F2A"/>
    <w:rsid w:val="001B50F6"/>
    <w:rsid w:val="001B78A0"/>
    <w:rsid w:val="001B7AA7"/>
    <w:rsid w:val="001C1327"/>
    <w:rsid w:val="001C314B"/>
    <w:rsid w:val="001C4412"/>
    <w:rsid w:val="001C4660"/>
    <w:rsid w:val="001C5957"/>
    <w:rsid w:val="001C6040"/>
    <w:rsid w:val="001C7A1D"/>
    <w:rsid w:val="001C7D80"/>
    <w:rsid w:val="001D104B"/>
    <w:rsid w:val="001D2D9C"/>
    <w:rsid w:val="001D3D28"/>
    <w:rsid w:val="001E1B13"/>
    <w:rsid w:val="001E27A0"/>
    <w:rsid w:val="001E348C"/>
    <w:rsid w:val="001E7531"/>
    <w:rsid w:val="001F1948"/>
    <w:rsid w:val="001F2521"/>
    <w:rsid w:val="001F41E4"/>
    <w:rsid w:val="001F694E"/>
    <w:rsid w:val="001F77FD"/>
    <w:rsid w:val="001F7812"/>
    <w:rsid w:val="002000C4"/>
    <w:rsid w:val="0020241D"/>
    <w:rsid w:val="00202BE6"/>
    <w:rsid w:val="002052E4"/>
    <w:rsid w:val="00205555"/>
    <w:rsid w:val="0021127D"/>
    <w:rsid w:val="00211EE7"/>
    <w:rsid w:val="00212713"/>
    <w:rsid w:val="002156FE"/>
    <w:rsid w:val="0021669F"/>
    <w:rsid w:val="0022129B"/>
    <w:rsid w:val="00224302"/>
    <w:rsid w:val="0022446E"/>
    <w:rsid w:val="00225811"/>
    <w:rsid w:val="00226F70"/>
    <w:rsid w:val="0023131F"/>
    <w:rsid w:val="002314AD"/>
    <w:rsid w:val="002326D8"/>
    <w:rsid w:val="002359C7"/>
    <w:rsid w:val="00236158"/>
    <w:rsid w:val="0023644E"/>
    <w:rsid w:val="00237B2A"/>
    <w:rsid w:val="0024362A"/>
    <w:rsid w:val="00245094"/>
    <w:rsid w:val="00245DC6"/>
    <w:rsid w:val="002544FA"/>
    <w:rsid w:val="0025743D"/>
    <w:rsid w:val="002604DF"/>
    <w:rsid w:val="0026234C"/>
    <w:rsid w:val="00262C96"/>
    <w:rsid w:val="002642D3"/>
    <w:rsid w:val="00265A72"/>
    <w:rsid w:val="00266661"/>
    <w:rsid w:val="00272F4A"/>
    <w:rsid w:val="00273A55"/>
    <w:rsid w:val="002844EA"/>
    <w:rsid w:val="002876F9"/>
    <w:rsid w:val="00290C0F"/>
    <w:rsid w:val="00291DC0"/>
    <w:rsid w:val="0029221D"/>
    <w:rsid w:val="00294FB4"/>
    <w:rsid w:val="00296212"/>
    <w:rsid w:val="00296AD5"/>
    <w:rsid w:val="002A1861"/>
    <w:rsid w:val="002A2377"/>
    <w:rsid w:val="002A3152"/>
    <w:rsid w:val="002A32E7"/>
    <w:rsid w:val="002A5531"/>
    <w:rsid w:val="002A6FCB"/>
    <w:rsid w:val="002A76BA"/>
    <w:rsid w:val="002A77E0"/>
    <w:rsid w:val="002B0D44"/>
    <w:rsid w:val="002B319F"/>
    <w:rsid w:val="002B53D7"/>
    <w:rsid w:val="002B5B3A"/>
    <w:rsid w:val="002C3986"/>
    <w:rsid w:val="002C3FF5"/>
    <w:rsid w:val="002C6E10"/>
    <w:rsid w:val="002D2303"/>
    <w:rsid w:val="002D2A86"/>
    <w:rsid w:val="002D4B81"/>
    <w:rsid w:val="002D4D76"/>
    <w:rsid w:val="002D55C4"/>
    <w:rsid w:val="002D65F4"/>
    <w:rsid w:val="002D6D8C"/>
    <w:rsid w:val="002E2686"/>
    <w:rsid w:val="002E2CB5"/>
    <w:rsid w:val="002E2FAD"/>
    <w:rsid w:val="002E3987"/>
    <w:rsid w:val="002E51E9"/>
    <w:rsid w:val="002E6C4A"/>
    <w:rsid w:val="002F056B"/>
    <w:rsid w:val="002F098B"/>
    <w:rsid w:val="002F241C"/>
    <w:rsid w:val="002F4050"/>
    <w:rsid w:val="00302A4F"/>
    <w:rsid w:val="00303465"/>
    <w:rsid w:val="003059A4"/>
    <w:rsid w:val="00306108"/>
    <w:rsid w:val="003069BB"/>
    <w:rsid w:val="00307C51"/>
    <w:rsid w:val="00307D82"/>
    <w:rsid w:val="00310A8B"/>
    <w:rsid w:val="003117BA"/>
    <w:rsid w:val="003128AF"/>
    <w:rsid w:val="00312F08"/>
    <w:rsid w:val="00314160"/>
    <w:rsid w:val="00315FA7"/>
    <w:rsid w:val="00316CC9"/>
    <w:rsid w:val="00317157"/>
    <w:rsid w:val="00320909"/>
    <w:rsid w:val="003213C4"/>
    <w:rsid w:val="0032345C"/>
    <w:rsid w:val="00326BE4"/>
    <w:rsid w:val="00327066"/>
    <w:rsid w:val="0032749F"/>
    <w:rsid w:val="003311FF"/>
    <w:rsid w:val="00332C5C"/>
    <w:rsid w:val="0033303C"/>
    <w:rsid w:val="00334849"/>
    <w:rsid w:val="003505E6"/>
    <w:rsid w:val="00351D5A"/>
    <w:rsid w:val="00353E03"/>
    <w:rsid w:val="00354458"/>
    <w:rsid w:val="00356DC3"/>
    <w:rsid w:val="003634D0"/>
    <w:rsid w:val="00364758"/>
    <w:rsid w:val="00364E9E"/>
    <w:rsid w:val="003655F3"/>
    <w:rsid w:val="00365FCD"/>
    <w:rsid w:val="00367C84"/>
    <w:rsid w:val="003713EA"/>
    <w:rsid w:val="00372355"/>
    <w:rsid w:val="003728CC"/>
    <w:rsid w:val="00373133"/>
    <w:rsid w:val="00382865"/>
    <w:rsid w:val="003848E8"/>
    <w:rsid w:val="003860BC"/>
    <w:rsid w:val="00386D40"/>
    <w:rsid w:val="00387627"/>
    <w:rsid w:val="003901A5"/>
    <w:rsid w:val="0039201C"/>
    <w:rsid w:val="003930FB"/>
    <w:rsid w:val="0039411C"/>
    <w:rsid w:val="003967BA"/>
    <w:rsid w:val="003968C9"/>
    <w:rsid w:val="003973A5"/>
    <w:rsid w:val="003A1C72"/>
    <w:rsid w:val="003A2397"/>
    <w:rsid w:val="003B009D"/>
    <w:rsid w:val="003B0754"/>
    <w:rsid w:val="003B094A"/>
    <w:rsid w:val="003B3FAE"/>
    <w:rsid w:val="003C19FD"/>
    <w:rsid w:val="003C29C2"/>
    <w:rsid w:val="003C47AA"/>
    <w:rsid w:val="003C65C1"/>
    <w:rsid w:val="003C7FAB"/>
    <w:rsid w:val="003D0D93"/>
    <w:rsid w:val="003D23D6"/>
    <w:rsid w:val="003E0040"/>
    <w:rsid w:val="003E19CE"/>
    <w:rsid w:val="003E1B33"/>
    <w:rsid w:val="003E280D"/>
    <w:rsid w:val="003E6AFE"/>
    <w:rsid w:val="003F0436"/>
    <w:rsid w:val="003F05FB"/>
    <w:rsid w:val="003F27EB"/>
    <w:rsid w:val="003F4E81"/>
    <w:rsid w:val="003F4F0D"/>
    <w:rsid w:val="003F505F"/>
    <w:rsid w:val="003F661D"/>
    <w:rsid w:val="004001A4"/>
    <w:rsid w:val="00400BE9"/>
    <w:rsid w:val="00400EF4"/>
    <w:rsid w:val="00403EB6"/>
    <w:rsid w:val="00404151"/>
    <w:rsid w:val="00404DB5"/>
    <w:rsid w:val="00404EF8"/>
    <w:rsid w:val="00414E86"/>
    <w:rsid w:val="0041762A"/>
    <w:rsid w:val="0042019A"/>
    <w:rsid w:val="00421CDF"/>
    <w:rsid w:val="00422E59"/>
    <w:rsid w:val="00425B0E"/>
    <w:rsid w:val="00425B69"/>
    <w:rsid w:val="004268CC"/>
    <w:rsid w:val="004300B1"/>
    <w:rsid w:val="00430160"/>
    <w:rsid w:val="00432E51"/>
    <w:rsid w:val="004342E2"/>
    <w:rsid w:val="00435015"/>
    <w:rsid w:val="00437CC2"/>
    <w:rsid w:val="0044015A"/>
    <w:rsid w:val="00445BF3"/>
    <w:rsid w:val="00446683"/>
    <w:rsid w:val="004504CE"/>
    <w:rsid w:val="00454966"/>
    <w:rsid w:val="0045639E"/>
    <w:rsid w:val="004566A5"/>
    <w:rsid w:val="0046033E"/>
    <w:rsid w:val="00462A38"/>
    <w:rsid w:val="00471228"/>
    <w:rsid w:val="00475B8C"/>
    <w:rsid w:val="004849A2"/>
    <w:rsid w:val="004910E7"/>
    <w:rsid w:val="00493267"/>
    <w:rsid w:val="00493AF9"/>
    <w:rsid w:val="00493B54"/>
    <w:rsid w:val="004943FA"/>
    <w:rsid w:val="004A245A"/>
    <w:rsid w:val="004A3DC4"/>
    <w:rsid w:val="004A45AC"/>
    <w:rsid w:val="004A66D6"/>
    <w:rsid w:val="004B0AF7"/>
    <w:rsid w:val="004B6DDA"/>
    <w:rsid w:val="004C0CFA"/>
    <w:rsid w:val="004C334E"/>
    <w:rsid w:val="004C355F"/>
    <w:rsid w:val="004C3C3E"/>
    <w:rsid w:val="004C6C1F"/>
    <w:rsid w:val="004D10C8"/>
    <w:rsid w:val="004D1F42"/>
    <w:rsid w:val="004D28BF"/>
    <w:rsid w:val="004D5741"/>
    <w:rsid w:val="004D6F1A"/>
    <w:rsid w:val="004D72C0"/>
    <w:rsid w:val="004E18B2"/>
    <w:rsid w:val="004E5886"/>
    <w:rsid w:val="004E5E5C"/>
    <w:rsid w:val="004E7E5B"/>
    <w:rsid w:val="004F0168"/>
    <w:rsid w:val="004F1206"/>
    <w:rsid w:val="004F1870"/>
    <w:rsid w:val="005037BA"/>
    <w:rsid w:val="00506483"/>
    <w:rsid w:val="00510DA7"/>
    <w:rsid w:val="0051263C"/>
    <w:rsid w:val="0051348F"/>
    <w:rsid w:val="005139B3"/>
    <w:rsid w:val="00514A90"/>
    <w:rsid w:val="00516B28"/>
    <w:rsid w:val="00523021"/>
    <w:rsid w:val="00524624"/>
    <w:rsid w:val="00524D3C"/>
    <w:rsid w:val="0052534B"/>
    <w:rsid w:val="00525C02"/>
    <w:rsid w:val="005303FB"/>
    <w:rsid w:val="00534B99"/>
    <w:rsid w:val="00534CB3"/>
    <w:rsid w:val="0054152E"/>
    <w:rsid w:val="00541703"/>
    <w:rsid w:val="00543532"/>
    <w:rsid w:val="00543611"/>
    <w:rsid w:val="00543E06"/>
    <w:rsid w:val="00543E57"/>
    <w:rsid w:val="00544DF6"/>
    <w:rsid w:val="00544F45"/>
    <w:rsid w:val="00546084"/>
    <w:rsid w:val="005469CC"/>
    <w:rsid w:val="0054747F"/>
    <w:rsid w:val="00550B03"/>
    <w:rsid w:val="00550CDD"/>
    <w:rsid w:val="00551898"/>
    <w:rsid w:val="0055401D"/>
    <w:rsid w:val="005561EB"/>
    <w:rsid w:val="00556BF8"/>
    <w:rsid w:val="00556F7C"/>
    <w:rsid w:val="0056158D"/>
    <w:rsid w:val="00563E1B"/>
    <w:rsid w:val="005663A1"/>
    <w:rsid w:val="00572084"/>
    <w:rsid w:val="0057209D"/>
    <w:rsid w:val="00572815"/>
    <w:rsid w:val="005734F3"/>
    <w:rsid w:val="005756AF"/>
    <w:rsid w:val="00575FD0"/>
    <w:rsid w:val="005811C8"/>
    <w:rsid w:val="00581693"/>
    <w:rsid w:val="00584FAB"/>
    <w:rsid w:val="0058582E"/>
    <w:rsid w:val="005859CD"/>
    <w:rsid w:val="00585B84"/>
    <w:rsid w:val="005873E9"/>
    <w:rsid w:val="00590B13"/>
    <w:rsid w:val="005916E5"/>
    <w:rsid w:val="00594705"/>
    <w:rsid w:val="00596578"/>
    <w:rsid w:val="005A07B7"/>
    <w:rsid w:val="005A5D0F"/>
    <w:rsid w:val="005A7444"/>
    <w:rsid w:val="005A778F"/>
    <w:rsid w:val="005A7DDA"/>
    <w:rsid w:val="005B0325"/>
    <w:rsid w:val="005B1CAC"/>
    <w:rsid w:val="005B1D83"/>
    <w:rsid w:val="005B38A7"/>
    <w:rsid w:val="005B650F"/>
    <w:rsid w:val="005B7767"/>
    <w:rsid w:val="005C196F"/>
    <w:rsid w:val="005C3632"/>
    <w:rsid w:val="005D0C48"/>
    <w:rsid w:val="005D2446"/>
    <w:rsid w:val="005D3948"/>
    <w:rsid w:val="005D6E4F"/>
    <w:rsid w:val="005E028B"/>
    <w:rsid w:val="005E07F2"/>
    <w:rsid w:val="005E1038"/>
    <w:rsid w:val="005E1413"/>
    <w:rsid w:val="005E34F0"/>
    <w:rsid w:val="005E5941"/>
    <w:rsid w:val="005F2275"/>
    <w:rsid w:val="0060061C"/>
    <w:rsid w:val="00606387"/>
    <w:rsid w:val="0061180A"/>
    <w:rsid w:val="00613A9E"/>
    <w:rsid w:val="00615345"/>
    <w:rsid w:val="00616F14"/>
    <w:rsid w:val="00617004"/>
    <w:rsid w:val="006204A5"/>
    <w:rsid w:val="00620663"/>
    <w:rsid w:val="00621753"/>
    <w:rsid w:val="00627271"/>
    <w:rsid w:val="0063006A"/>
    <w:rsid w:val="00641764"/>
    <w:rsid w:val="0064200B"/>
    <w:rsid w:val="0064387C"/>
    <w:rsid w:val="00644B5B"/>
    <w:rsid w:val="00647933"/>
    <w:rsid w:val="00650202"/>
    <w:rsid w:val="0065147B"/>
    <w:rsid w:val="006532E9"/>
    <w:rsid w:val="00654725"/>
    <w:rsid w:val="00656581"/>
    <w:rsid w:val="00660955"/>
    <w:rsid w:val="00661E56"/>
    <w:rsid w:val="0066601A"/>
    <w:rsid w:val="00666EE8"/>
    <w:rsid w:val="00670252"/>
    <w:rsid w:val="00672A34"/>
    <w:rsid w:val="00677F64"/>
    <w:rsid w:val="00681027"/>
    <w:rsid w:val="00682667"/>
    <w:rsid w:val="0068436B"/>
    <w:rsid w:val="00684A65"/>
    <w:rsid w:val="00685538"/>
    <w:rsid w:val="00697F7E"/>
    <w:rsid w:val="006A0182"/>
    <w:rsid w:val="006A6572"/>
    <w:rsid w:val="006B0ADA"/>
    <w:rsid w:val="006B6C0F"/>
    <w:rsid w:val="006B75B1"/>
    <w:rsid w:val="006B7D31"/>
    <w:rsid w:val="006C2E5F"/>
    <w:rsid w:val="006C5D1C"/>
    <w:rsid w:val="006C723B"/>
    <w:rsid w:val="006D0801"/>
    <w:rsid w:val="006D1217"/>
    <w:rsid w:val="006D25C3"/>
    <w:rsid w:val="006D431B"/>
    <w:rsid w:val="006D6575"/>
    <w:rsid w:val="006D6618"/>
    <w:rsid w:val="006D6C16"/>
    <w:rsid w:val="006D7375"/>
    <w:rsid w:val="006E25A5"/>
    <w:rsid w:val="006E37B4"/>
    <w:rsid w:val="006E3835"/>
    <w:rsid w:val="006E655C"/>
    <w:rsid w:val="006F12D6"/>
    <w:rsid w:val="006F21DA"/>
    <w:rsid w:val="006F2D38"/>
    <w:rsid w:val="006F63B1"/>
    <w:rsid w:val="006F65BD"/>
    <w:rsid w:val="0070048D"/>
    <w:rsid w:val="0070290F"/>
    <w:rsid w:val="00704474"/>
    <w:rsid w:val="00704A9F"/>
    <w:rsid w:val="007078EA"/>
    <w:rsid w:val="00707C77"/>
    <w:rsid w:val="00714C16"/>
    <w:rsid w:val="00714D56"/>
    <w:rsid w:val="00716EE3"/>
    <w:rsid w:val="00720028"/>
    <w:rsid w:val="00720FC1"/>
    <w:rsid w:val="00727F45"/>
    <w:rsid w:val="00732E6A"/>
    <w:rsid w:val="00733CF4"/>
    <w:rsid w:val="00735A31"/>
    <w:rsid w:val="00735BC8"/>
    <w:rsid w:val="00740AD3"/>
    <w:rsid w:val="00742359"/>
    <w:rsid w:val="007431A0"/>
    <w:rsid w:val="00745144"/>
    <w:rsid w:val="0074596A"/>
    <w:rsid w:val="00751F38"/>
    <w:rsid w:val="007551B9"/>
    <w:rsid w:val="007556D1"/>
    <w:rsid w:val="00757F21"/>
    <w:rsid w:val="00762620"/>
    <w:rsid w:val="00764DB7"/>
    <w:rsid w:val="00767612"/>
    <w:rsid w:val="0077175D"/>
    <w:rsid w:val="00771B59"/>
    <w:rsid w:val="00772B57"/>
    <w:rsid w:val="00772D42"/>
    <w:rsid w:val="007748A3"/>
    <w:rsid w:val="00774C47"/>
    <w:rsid w:val="00775E48"/>
    <w:rsid w:val="00776C4C"/>
    <w:rsid w:val="00784092"/>
    <w:rsid w:val="00785884"/>
    <w:rsid w:val="007903F7"/>
    <w:rsid w:val="007905DB"/>
    <w:rsid w:val="0079196C"/>
    <w:rsid w:val="00792AC3"/>
    <w:rsid w:val="007961F4"/>
    <w:rsid w:val="00796ECA"/>
    <w:rsid w:val="007A341A"/>
    <w:rsid w:val="007A45C6"/>
    <w:rsid w:val="007A556C"/>
    <w:rsid w:val="007A5BA3"/>
    <w:rsid w:val="007A6E3C"/>
    <w:rsid w:val="007A7D87"/>
    <w:rsid w:val="007B0897"/>
    <w:rsid w:val="007B10AF"/>
    <w:rsid w:val="007B1A28"/>
    <w:rsid w:val="007B4121"/>
    <w:rsid w:val="007B56E0"/>
    <w:rsid w:val="007B6154"/>
    <w:rsid w:val="007D21AE"/>
    <w:rsid w:val="007D54DB"/>
    <w:rsid w:val="007D7EAF"/>
    <w:rsid w:val="007E2A6B"/>
    <w:rsid w:val="007E51BF"/>
    <w:rsid w:val="007E5E30"/>
    <w:rsid w:val="007E6B18"/>
    <w:rsid w:val="007F1C60"/>
    <w:rsid w:val="007F7191"/>
    <w:rsid w:val="007F792E"/>
    <w:rsid w:val="0080077A"/>
    <w:rsid w:val="00802685"/>
    <w:rsid w:val="00803758"/>
    <w:rsid w:val="00803AE5"/>
    <w:rsid w:val="008075EE"/>
    <w:rsid w:val="0081072B"/>
    <w:rsid w:val="00812165"/>
    <w:rsid w:val="0081416D"/>
    <w:rsid w:val="008147F4"/>
    <w:rsid w:val="008148F6"/>
    <w:rsid w:val="0081541E"/>
    <w:rsid w:val="00815E20"/>
    <w:rsid w:val="00816F96"/>
    <w:rsid w:val="00817773"/>
    <w:rsid w:val="00817A9D"/>
    <w:rsid w:val="00820262"/>
    <w:rsid w:val="0083144D"/>
    <w:rsid w:val="00833372"/>
    <w:rsid w:val="00833544"/>
    <w:rsid w:val="00835436"/>
    <w:rsid w:val="00836312"/>
    <w:rsid w:val="0084345C"/>
    <w:rsid w:val="00843E91"/>
    <w:rsid w:val="00844448"/>
    <w:rsid w:val="00850B01"/>
    <w:rsid w:val="0085288B"/>
    <w:rsid w:val="00853F95"/>
    <w:rsid w:val="00856C18"/>
    <w:rsid w:val="00857320"/>
    <w:rsid w:val="0086088F"/>
    <w:rsid w:val="008656DB"/>
    <w:rsid w:val="00866C2B"/>
    <w:rsid w:val="00867B46"/>
    <w:rsid w:val="00867CB2"/>
    <w:rsid w:val="00871837"/>
    <w:rsid w:val="00871C70"/>
    <w:rsid w:val="00881842"/>
    <w:rsid w:val="00882CD2"/>
    <w:rsid w:val="0088529B"/>
    <w:rsid w:val="00885FAB"/>
    <w:rsid w:val="00886B2A"/>
    <w:rsid w:val="00887DF5"/>
    <w:rsid w:val="00895C37"/>
    <w:rsid w:val="00895F09"/>
    <w:rsid w:val="0089636F"/>
    <w:rsid w:val="0089638D"/>
    <w:rsid w:val="00896A1A"/>
    <w:rsid w:val="00896DE3"/>
    <w:rsid w:val="008971C3"/>
    <w:rsid w:val="008A3711"/>
    <w:rsid w:val="008A38A5"/>
    <w:rsid w:val="008A4A31"/>
    <w:rsid w:val="008A695D"/>
    <w:rsid w:val="008B2127"/>
    <w:rsid w:val="008B7846"/>
    <w:rsid w:val="008B7C91"/>
    <w:rsid w:val="008C0429"/>
    <w:rsid w:val="008C0ECA"/>
    <w:rsid w:val="008C1403"/>
    <w:rsid w:val="008C1914"/>
    <w:rsid w:val="008C20C7"/>
    <w:rsid w:val="008C2B57"/>
    <w:rsid w:val="008C3C45"/>
    <w:rsid w:val="008C4172"/>
    <w:rsid w:val="008D04B2"/>
    <w:rsid w:val="008D3A0F"/>
    <w:rsid w:val="008D6501"/>
    <w:rsid w:val="008E1876"/>
    <w:rsid w:val="008E22CE"/>
    <w:rsid w:val="008E5391"/>
    <w:rsid w:val="008F1713"/>
    <w:rsid w:val="008F21D3"/>
    <w:rsid w:val="008F539B"/>
    <w:rsid w:val="008F55A8"/>
    <w:rsid w:val="008F5727"/>
    <w:rsid w:val="008F6B5F"/>
    <w:rsid w:val="0090549C"/>
    <w:rsid w:val="00913D1B"/>
    <w:rsid w:val="0091476E"/>
    <w:rsid w:val="009174DC"/>
    <w:rsid w:val="00917F57"/>
    <w:rsid w:val="00920F72"/>
    <w:rsid w:val="00921120"/>
    <w:rsid w:val="009240EE"/>
    <w:rsid w:val="0092628E"/>
    <w:rsid w:val="009273F4"/>
    <w:rsid w:val="00932E40"/>
    <w:rsid w:val="009357D7"/>
    <w:rsid w:val="009371B7"/>
    <w:rsid w:val="00941563"/>
    <w:rsid w:val="00944522"/>
    <w:rsid w:val="0094585E"/>
    <w:rsid w:val="009515EB"/>
    <w:rsid w:val="00951CE3"/>
    <w:rsid w:val="00954ED4"/>
    <w:rsid w:val="0095548F"/>
    <w:rsid w:val="00956C7C"/>
    <w:rsid w:val="0095712E"/>
    <w:rsid w:val="00960D95"/>
    <w:rsid w:val="00960F8E"/>
    <w:rsid w:val="00961946"/>
    <w:rsid w:val="00962089"/>
    <w:rsid w:val="0096243A"/>
    <w:rsid w:val="00963B37"/>
    <w:rsid w:val="00965505"/>
    <w:rsid w:val="009658D5"/>
    <w:rsid w:val="00982FB5"/>
    <w:rsid w:val="009835B1"/>
    <w:rsid w:val="00984063"/>
    <w:rsid w:val="00986EC5"/>
    <w:rsid w:val="0098744A"/>
    <w:rsid w:val="00987F6C"/>
    <w:rsid w:val="009906A1"/>
    <w:rsid w:val="00996015"/>
    <w:rsid w:val="0099635D"/>
    <w:rsid w:val="00997068"/>
    <w:rsid w:val="00997964"/>
    <w:rsid w:val="00997B60"/>
    <w:rsid w:val="009A04FC"/>
    <w:rsid w:val="009A3EF4"/>
    <w:rsid w:val="009A472D"/>
    <w:rsid w:val="009A665B"/>
    <w:rsid w:val="009A7D51"/>
    <w:rsid w:val="009B0351"/>
    <w:rsid w:val="009B07B4"/>
    <w:rsid w:val="009B36C7"/>
    <w:rsid w:val="009B3C47"/>
    <w:rsid w:val="009B3DF7"/>
    <w:rsid w:val="009B6D65"/>
    <w:rsid w:val="009C344B"/>
    <w:rsid w:val="009C36B0"/>
    <w:rsid w:val="009C4E97"/>
    <w:rsid w:val="009C57E1"/>
    <w:rsid w:val="009C585B"/>
    <w:rsid w:val="009C66DE"/>
    <w:rsid w:val="009C690C"/>
    <w:rsid w:val="009D3FFE"/>
    <w:rsid w:val="009D4583"/>
    <w:rsid w:val="009D4F20"/>
    <w:rsid w:val="009D68E3"/>
    <w:rsid w:val="009D6F2B"/>
    <w:rsid w:val="009E07AE"/>
    <w:rsid w:val="009E1E0F"/>
    <w:rsid w:val="009E2803"/>
    <w:rsid w:val="009E3C9E"/>
    <w:rsid w:val="009E4365"/>
    <w:rsid w:val="009E7550"/>
    <w:rsid w:val="009F01EF"/>
    <w:rsid w:val="009F0962"/>
    <w:rsid w:val="009F14A6"/>
    <w:rsid w:val="009F1796"/>
    <w:rsid w:val="009F225D"/>
    <w:rsid w:val="009F433C"/>
    <w:rsid w:val="009F54A7"/>
    <w:rsid w:val="009F5D55"/>
    <w:rsid w:val="009F7272"/>
    <w:rsid w:val="00A010A9"/>
    <w:rsid w:val="00A01EE8"/>
    <w:rsid w:val="00A03809"/>
    <w:rsid w:val="00A0524D"/>
    <w:rsid w:val="00A0548F"/>
    <w:rsid w:val="00A10C0A"/>
    <w:rsid w:val="00A124A3"/>
    <w:rsid w:val="00A1318A"/>
    <w:rsid w:val="00A14350"/>
    <w:rsid w:val="00A15960"/>
    <w:rsid w:val="00A174B1"/>
    <w:rsid w:val="00A21C38"/>
    <w:rsid w:val="00A22F9F"/>
    <w:rsid w:val="00A24321"/>
    <w:rsid w:val="00A26ECB"/>
    <w:rsid w:val="00A27BD5"/>
    <w:rsid w:val="00A3190D"/>
    <w:rsid w:val="00A342C6"/>
    <w:rsid w:val="00A349BF"/>
    <w:rsid w:val="00A368FF"/>
    <w:rsid w:val="00A37817"/>
    <w:rsid w:val="00A42CEE"/>
    <w:rsid w:val="00A54AC6"/>
    <w:rsid w:val="00A55E20"/>
    <w:rsid w:val="00A55EAF"/>
    <w:rsid w:val="00A561F3"/>
    <w:rsid w:val="00A5716A"/>
    <w:rsid w:val="00A6191A"/>
    <w:rsid w:val="00A636C5"/>
    <w:rsid w:val="00A715BA"/>
    <w:rsid w:val="00A7687F"/>
    <w:rsid w:val="00A77916"/>
    <w:rsid w:val="00A83A35"/>
    <w:rsid w:val="00A840D2"/>
    <w:rsid w:val="00A8411C"/>
    <w:rsid w:val="00A90F29"/>
    <w:rsid w:val="00A928A4"/>
    <w:rsid w:val="00A93537"/>
    <w:rsid w:val="00A9547D"/>
    <w:rsid w:val="00A965D8"/>
    <w:rsid w:val="00AA6022"/>
    <w:rsid w:val="00AA630C"/>
    <w:rsid w:val="00AA6CCB"/>
    <w:rsid w:val="00AA742E"/>
    <w:rsid w:val="00AB4050"/>
    <w:rsid w:val="00AB514F"/>
    <w:rsid w:val="00AC0554"/>
    <w:rsid w:val="00AC0804"/>
    <w:rsid w:val="00AC13F5"/>
    <w:rsid w:val="00AC3A72"/>
    <w:rsid w:val="00AC441B"/>
    <w:rsid w:val="00AC6A1B"/>
    <w:rsid w:val="00AD1231"/>
    <w:rsid w:val="00AD419A"/>
    <w:rsid w:val="00AD60CB"/>
    <w:rsid w:val="00AD6913"/>
    <w:rsid w:val="00AE1EB8"/>
    <w:rsid w:val="00AE29A4"/>
    <w:rsid w:val="00AE37FE"/>
    <w:rsid w:val="00AE529C"/>
    <w:rsid w:val="00AF04F9"/>
    <w:rsid w:val="00B038A8"/>
    <w:rsid w:val="00B0580D"/>
    <w:rsid w:val="00B12C1A"/>
    <w:rsid w:val="00B13578"/>
    <w:rsid w:val="00B13FFB"/>
    <w:rsid w:val="00B14837"/>
    <w:rsid w:val="00B148B8"/>
    <w:rsid w:val="00B170F3"/>
    <w:rsid w:val="00B215AC"/>
    <w:rsid w:val="00B25C9D"/>
    <w:rsid w:val="00B26453"/>
    <w:rsid w:val="00B27F15"/>
    <w:rsid w:val="00B3294C"/>
    <w:rsid w:val="00B335D9"/>
    <w:rsid w:val="00B35565"/>
    <w:rsid w:val="00B35958"/>
    <w:rsid w:val="00B41CD6"/>
    <w:rsid w:val="00B53471"/>
    <w:rsid w:val="00B549A6"/>
    <w:rsid w:val="00B611FF"/>
    <w:rsid w:val="00B620D9"/>
    <w:rsid w:val="00B633AA"/>
    <w:rsid w:val="00B63600"/>
    <w:rsid w:val="00B65C70"/>
    <w:rsid w:val="00B66551"/>
    <w:rsid w:val="00B67508"/>
    <w:rsid w:val="00B67638"/>
    <w:rsid w:val="00B71757"/>
    <w:rsid w:val="00B71F65"/>
    <w:rsid w:val="00B750BC"/>
    <w:rsid w:val="00B754C4"/>
    <w:rsid w:val="00B77112"/>
    <w:rsid w:val="00B8075C"/>
    <w:rsid w:val="00B82773"/>
    <w:rsid w:val="00B82787"/>
    <w:rsid w:val="00B83DC9"/>
    <w:rsid w:val="00B84072"/>
    <w:rsid w:val="00B9320A"/>
    <w:rsid w:val="00B932EC"/>
    <w:rsid w:val="00B94024"/>
    <w:rsid w:val="00B94B0B"/>
    <w:rsid w:val="00B94CD7"/>
    <w:rsid w:val="00B95AE3"/>
    <w:rsid w:val="00BA2788"/>
    <w:rsid w:val="00BA78FD"/>
    <w:rsid w:val="00BC5F7F"/>
    <w:rsid w:val="00BC7A2D"/>
    <w:rsid w:val="00BD082F"/>
    <w:rsid w:val="00BD21B8"/>
    <w:rsid w:val="00BD3E94"/>
    <w:rsid w:val="00BD4513"/>
    <w:rsid w:val="00BD4F40"/>
    <w:rsid w:val="00BD7A83"/>
    <w:rsid w:val="00BE33E3"/>
    <w:rsid w:val="00BF243D"/>
    <w:rsid w:val="00BF4136"/>
    <w:rsid w:val="00C078DE"/>
    <w:rsid w:val="00C079FE"/>
    <w:rsid w:val="00C109B5"/>
    <w:rsid w:val="00C11EB7"/>
    <w:rsid w:val="00C1268F"/>
    <w:rsid w:val="00C150B2"/>
    <w:rsid w:val="00C16689"/>
    <w:rsid w:val="00C17A6C"/>
    <w:rsid w:val="00C21B6A"/>
    <w:rsid w:val="00C22AA5"/>
    <w:rsid w:val="00C247AF"/>
    <w:rsid w:val="00C261FB"/>
    <w:rsid w:val="00C26D68"/>
    <w:rsid w:val="00C27E3F"/>
    <w:rsid w:val="00C3052A"/>
    <w:rsid w:val="00C32D52"/>
    <w:rsid w:val="00C340B3"/>
    <w:rsid w:val="00C35815"/>
    <w:rsid w:val="00C41702"/>
    <w:rsid w:val="00C434FD"/>
    <w:rsid w:val="00C43927"/>
    <w:rsid w:val="00C45C24"/>
    <w:rsid w:val="00C47B05"/>
    <w:rsid w:val="00C51332"/>
    <w:rsid w:val="00C535F1"/>
    <w:rsid w:val="00C54947"/>
    <w:rsid w:val="00C55260"/>
    <w:rsid w:val="00C56742"/>
    <w:rsid w:val="00C57276"/>
    <w:rsid w:val="00C631CF"/>
    <w:rsid w:val="00C66BAF"/>
    <w:rsid w:val="00C66CF6"/>
    <w:rsid w:val="00C716A0"/>
    <w:rsid w:val="00C7193A"/>
    <w:rsid w:val="00C72498"/>
    <w:rsid w:val="00C73D2B"/>
    <w:rsid w:val="00C73EF0"/>
    <w:rsid w:val="00C74534"/>
    <w:rsid w:val="00C75A24"/>
    <w:rsid w:val="00C8139E"/>
    <w:rsid w:val="00C82E8B"/>
    <w:rsid w:val="00C82FC4"/>
    <w:rsid w:val="00C82FCC"/>
    <w:rsid w:val="00C85534"/>
    <w:rsid w:val="00C91644"/>
    <w:rsid w:val="00C91EC2"/>
    <w:rsid w:val="00C93665"/>
    <w:rsid w:val="00C944AD"/>
    <w:rsid w:val="00C976CF"/>
    <w:rsid w:val="00C978EA"/>
    <w:rsid w:val="00CA3408"/>
    <w:rsid w:val="00CA4DA2"/>
    <w:rsid w:val="00CA5187"/>
    <w:rsid w:val="00CA5D26"/>
    <w:rsid w:val="00CA659F"/>
    <w:rsid w:val="00CB0D5A"/>
    <w:rsid w:val="00CB0E2B"/>
    <w:rsid w:val="00CB4122"/>
    <w:rsid w:val="00CB5800"/>
    <w:rsid w:val="00CC2ED1"/>
    <w:rsid w:val="00CC397B"/>
    <w:rsid w:val="00CC44DC"/>
    <w:rsid w:val="00CC4D12"/>
    <w:rsid w:val="00CC56FF"/>
    <w:rsid w:val="00CC5C32"/>
    <w:rsid w:val="00CD0756"/>
    <w:rsid w:val="00CD0F5D"/>
    <w:rsid w:val="00CD1A32"/>
    <w:rsid w:val="00CD24F8"/>
    <w:rsid w:val="00CD3053"/>
    <w:rsid w:val="00CD3BF1"/>
    <w:rsid w:val="00CD3DFF"/>
    <w:rsid w:val="00CD4AD4"/>
    <w:rsid w:val="00CD59AB"/>
    <w:rsid w:val="00CE1061"/>
    <w:rsid w:val="00CE3174"/>
    <w:rsid w:val="00CE67C7"/>
    <w:rsid w:val="00CE69AB"/>
    <w:rsid w:val="00CF190D"/>
    <w:rsid w:val="00CF1DD1"/>
    <w:rsid w:val="00CF21D7"/>
    <w:rsid w:val="00CF69D8"/>
    <w:rsid w:val="00CF78F2"/>
    <w:rsid w:val="00D00084"/>
    <w:rsid w:val="00D0152B"/>
    <w:rsid w:val="00D028C5"/>
    <w:rsid w:val="00D051DE"/>
    <w:rsid w:val="00D06E97"/>
    <w:rsid w:val="00D102A0"/>
    <w:rsid w:val="00D14A80"/>
    <w:rsid w:val="00D15319"/>
    <w:rsid w:val="00D20D1C"/>
    <w:rsid w:val="00D21717"/>
    <w:rsid w:val="00D250D1"/>
    <w:rsid w:val="00D3119D"/>
    <w:rsid w:val="00D313E3"/>
    <w:rsid w:val="00D32261"/>
    <w:rsid w:val="00D32D98"/>
    <w:rsid w:val="00D346A4"/>
    <w:rsid w:val="00D35953"/>
    <w:rsid w:val="00D37A46"/>
    <w:rsid w:val="00D45127"/>
    <w:rsid w:val="00D5134B"/>
    <w:rsid w:val="00D51C1B"/>
    <w:rsid w:val="00D5576F"/>
    <w:rsid w:val="00D57F67"/>
    <w:rsid w:val="00D60C02"/>
    <w:rsid w:val="00D614C5"/>
    <w:rsid w:val="00D617D9"/>
    <w:rsid w:val="00D65780"/>
    <w:rsid w:val="00D66198"/>
    <w:rsid w:val="00D66E49"/>
    <w:rsid w:val="00D67261"/>
    <w:rsid w:val="00D6755F"/>
    <w:rsid w:val="00D7046F"/>
    <w:rsid w:val="00D70D45"/>
    <w:rsid w:val="00D722CA"/>
    <w:rsid w:val="00D74735"/>
    <w:rsid w:val="00D7676B"/>
    <w:rsid w:val="00D767C8"/>
    <w:rsid w:val="00D76CE7"/>
    <w:rsid w:val="00D775BE"/>
    <w:rsid w:val="00D8009E"/>
    <w:rsid w:val="00D800B8"/>
    <w:rsid w:val="00D80B48"/>
    <w:rsid w:val="00D80C44"/>
    <w:rsid w:val="00D82AEF"/>
    <w:rsid w:val="00D83371"/>
    <w:rsid w:val="00D8526A"/>
    <w:rsid w:val="00D90477"/>
    <w:rsid w:val="00D930E5"/>
    <w:rsid w:val="00D932D4"/>
    <w:rsid w:val="00D94C44"/>
    <w:rsid w:val="00DA082B"/>
    <w:rsid w:val="00DB092E"/>
    <w:rsid w:val="00DB0EF2"/>
    <w:rsid w:val="00DB2DFD"/>
    <w:rsid w:val="00DB2F91"/>
    <w:rsid w:val="00DB5EE5"/>
    <w:rsid w:val="00DB62C6"/>
    <w:rsid w:val="00DB7831"/>
    <w:rsid w:val="00DC325F"/>
    <w:rsid w:val="00DD1E42"/>
    <w:rsid w:val="00DD3887"/>
    <w:rsid w:val="00DD4F39"/>
    <w:rsid w:val="00DD50EF"/>
    <w:rsid w:val="00DD525C"/>
    <w:rsid w:val="00DD5462"/>
    <w:rsid w:val="00DD5CDF"/>
    <w:rsid w:val="00DD6D4B"/>
    <w:rsid w:val="00DD758E"/>
    <w:rsid w:val="00DE00D2"/>
    <w:rsid w:val="00DE0DFB"/>
    <w:rsid w:val="00DE7D53"/>
    <w:rsid w:val="00DF0051"/>
    <w:rsid w:val="00DF229C"/>
    <w:rsid w:val="00DF2C93"/>
    <w:rsid w:val="00DF38DD"/>
    <w:rsid w:val="00DF3A62"/>
    <w:rsid w:val="00DF5193"/>
    <w:rsid w:val="00DF6FD3"/>
    <w:rsid w:val="00DF7904"/>
    <w:rsid w:val="00E05399"/>
    <w:rsid w:val="00E07E37"/>
    <w:rsid w:val="00E1005A"/>
    <w:rsid w:val="00E106E9"/>
    <w:rsid w:val="00E147EE"/>
    <w:rsid w:val="00E1520F"/>
    <w:rsid w:val="00E1611C"/>
    <w:rsid w:val="00E16E8C"/>
    <w:rsid w:val="00E16EE7"/>
    <w:rsid w:val="00E17F54"/>
    <w:rsid w:val="00E20C5B"/>
    <w:rsid w:val="00E21530"/>
    <w:rsid w:val="00E217C0"/>
    <w:rsid w:val="00E22504"/>
    <w:rsid w:val="00E325C4"/>
    <w:rsid w:val="00E3641A"/>
    <w:rsid w:val="00E43A08"/>
    <w:rsid w:val="00E51009"/>
    <w:rsid w:val="00E53C8F"/>
    <w:rsid w:val="00E54185"/>
    <w:rsid w:val="00E546FF"/>
    <w:rsid w:val="00E54867"/>
    <w:rsid w:val="00E5580A"/>
    <w:rsid w:val="00E55F56"/>
    <w:rsid w:val="00E56E46"/>
    <w:rsid w:val="00E56FB9"/>
    <w:rsid w:val="00E57023"/>
    <w:rsid w:val="00E5712C"/>
    <w:rsid w:val="00E6587E"/>
    <w:rsid w:val="00E66B06"/>
    <w:rsid w:val="00E67A45"/>
    <w:rsid w:val="00E70B2D"/>
    <w:rsid w:val="00E71696"/>
    <w:rsid w:val="00E724D1"/>
    <w:rsid w:val="00E72691"/>
    <w:rsid w:val="00E727D4"/>
    <w:rsid w:val="00E80593"/>
    <w:rsid w:val="00E82733"/>
    <w:rsid w:val="00E83EA0"/>
    <w:rsid w:val="00E84866"/>
    <w:rsid w:val="00E86314"/>
    <w:rsid w:val="00E86F51"/>
    <w:rsid w:val="00E96F98"/>
    <w:rsid w:val="00E974A2"/>
    <w:rsid w:val="00EA0A96"/>
    <w:rsid w:val="00EA3A92"/>
    <w:rsid w:val="00EA5BD4"/>
    <w:rsid w:val="00EA5F69"/>
    <w:rsid w:val="00EB382B"/>
    <w:rsid w:val="00EB4C76"/>
    <w:rsid w:val="00EB55D6"/>
    <w:rsid w:val="00EC20D6"/>
    <w:rsid w:val="00EC2C86"/>
    <w:rsid w:val="00EC487E"/>
    <w:rsid w:val="00EC4E34"/>
    <w:rsid w:val="00EC6389"/>
    <w:rsid w:val="00EC6B35"/>
    <w:rsid w:val="00ED01B0"/>
    <w:rsid w:val="00ED196C"/>
    <w:rsid w:val="00ED240A"/>
    <w:rsid w:val="00ED2E24"/>
    <w:rsid w:val="00ED59F9"/>
    <w:rsid w:val="00ED6635"/>
    <w:rsid w:val="00ED6C99"/>
    <w:rsid w:val="00ED6CB5"/>
    <w:rsid w:val="00EE0A0A"/>
    <w:rsid w:val="00EE3565"/>
    <w:rsid w:val="00EE3EC8"/>
    <w:rsid w:val="00EE65D5"/>
    <w:rsid w:val="00EF1825"/>
    <w:rsid w:val="00EF2577"/>
    <w:rsid w:val="00F01475"/>
    <w:rsid w:val="00F07703"/>
    <w:rsid w:val="00F112C0"/>
    <w:rsid w:val="00F117F6"/>
    <w:rsid w:val="00F15788"/>
    <w:rsid w:val="00F161B3"/>
    <w:rsid w:val="00F255AB"/>
    <w:rsid w:val="00F26057"/>
    <w:rsid w:val="00F30C27"/>
    <w:rsid w:val="00F32E24"/>
    <w:rsid w:val="00F40227"/>
    <w:rsid w:val="00F4033F"/>
    <w:rsid w:val="00F41E34"/>
    <w:rsid w:val="00F42FFD"/>
    <w:rsid w:val="00F43D1B"/>
    <w:rsid w:val="00F5046B"/>
    <w:rsid w:val="00F50C9D"/>
    <w:rsid w:val="00F5278C"/>
    <w:rsid w:val="00F537A0"/>
    <w:rsid w:val="00F55B8D"/>
    <w:rsid w:val="00F57317"/>
    <w:rsid w:val="00F57A4D"/>
    <w:rsid w:val="00F61106"/>
    <w:rsid w:val="00F63000"/>
    <w:rsid w:val="00F642BA"/>
    <w:rsid w:val="00F705F4"/>
    <w:rsid w:val="00F71E5A"/>
    <w:rsid w:val="00F72412"/>
    <w:rsid w:val="00F729A1"/>
    <w:rsid w:val="00F73958"/>
    <w:rsid w:val="00F746FE"/>
    <w:rsid w:val="00F762B5"/>
    <w:rsid w:val="00F76BEE"/>
    <w:rsid w:val="00F77C6C"/>
    <w:rsid w:val="00F77EF8"/>
    <w:rsid w:val="00F802A4"/>
    <w:rsid w:val="00F81D42"/>
    <w:rsid w:val="00F833AB"/>
    <w:rsid w:val="00F90356"/>
    <w:rsid w:val="00F9300D"/>
    <w:rsid w:val="00F93E10"/>
    <w:rsid w:val="00F93FFC"/>
    <w:rsid w:val="00F95512"/>
    <w:rsid w:val="00F96659"/>
    <w:rsid w:val="00F97331"/>
    <w:rsid w:val="00FA02A8"/>
    <w:rsid w:val="00FA34C3"/>
    <w:rsid w:val="00FA35C2"/>
    <w:rsid w:val="00FA42C4"/>
    <w:rsid w:val="00FA4969"/>
    <w:rsid w:val="00FA5223"/>
    <w:rsid w:val="00FA766F"/>
    <w:rsid w:val="00FB1800"/>
    <w:rsid w:val="00FB5810"/>
    <w:rsid w:val="00FB6809"/>
    <w:rsid w:val="00FC078A"/>
    <w:rsid w:val="00FC138D"/>
    <w:rsid w:val="00FC5C31"/>
    <w:rsid w:val="00FC6C38"/>
    <w:rsid w:val="00FC6FF0"/>
    <w:rsid w:val="00FC7170"/>
    <w:rsid w:val="00FC718B"/>
    <w:rsid w:val="00FD0931"/>
    <w:rsid w:val="00FD1826"/>
    <w:rsid w:val="00FD1EAD"/>
    <w:rsid w:val="00FD5B13"/>
    <w:rsid w:val="00FD7868"/>
    <w:rsid w:val="00FE0A41"/>
    <w:rsid w:val="00FE1AAA"/>
    <w:rsid w:val="00FE434B"/>
    <w:rsid w:val="00FE457B"/>
    <w:rsid w:val="00FE4C34"/>
    <w:rsid w:val="00FE56C4"/>
    <w:rsid w:val="00FE6D82"/>
    <w:rsid w:val="00FE6DA1"/>
    <w:rsid w:val="00FF0E68"/>
    <w:rsid w:val="00FF18C8"/>
    <w:rsid w:val="00FF3C53"/>
    <w:rsid w:val="00FF5C44"/>
    <w:rsid w:val="0159D221"/>
    <w:rsid w:val="076766C5"/>
    <w:rsid w:val="0B63E327"/>
    <w:rsid w:val="118433A2"/>
    <w:rsid w:val="13A90253"/>
    <w:rsid w:val="186A3BEE"/>
    <w:rsid w:val="19CD2F52"/>
    <w:rsid w:val="19EA21F9"/>
    <w:rsid w:val="1A40505E"/>
    <w:rsid w:val="1A8DFADC"/>
    <w:rsid w:val="1ADE3E9A"/>
    <w:rsid w:val="1C44157D"/>
    <w:rsid w:val="2286684B"/>
    <w:rsid w:val="256C2CC1"/>
    <w:rsid w:val="2611A5E9"/>
    <w:rsid w:val="26F29DF7"/>
    <w:rsid w:val="27B4B6C3"/>
    <w:rsid w:val="28DFCDC6"/>
    <w:rsid w:val="29C02DDB"/>
    <w:rsid w:val="2D6C94B6"/>
    <w:rsid w:val="307B1A98"/>
    <w:rsid w:val="30C6170A"/>
    <w:rsid w:val="32D9799A"/>
    <w:rsid w:val="32FE1FDB"/>
    <w:rsid w:val="36B01913"/>
    <w:rsid w:val="371C579F"/>
    <w:rsid w:val="3A2C1DA2"/>
    <w:rsid w:val="3D52BF7A"/>
    <w:rsid w:val="3D592973"/>
    <w:rsid w:val="40F12C28"/>
    <w:rsid w:val="437B9EB7"/>
    <w:rsid w:val="461E0DF0"/>
    <w:rsid w:val="47A6DE43"/>
    <w:rsid w:val="49787770"/>
    <w:rsid w:val="4C5B0AD4"/>
    <w:rsid w:val="4CE05F99"/>
    <w:rsid w:val="5363E79C"/>
    <w:rsid w:val="578D0DAD"/>
    <w:rsid w:val="599C0CA1"/>
    <w:rsid w:val="5F0815FA"/>
    <w:rsid w:val="604049B4"/>
    <w:rsid w:val="620EABEF"/>
    <w:rsid w:val="647DD74F"/>
    <w:rsid w:val="6D3BCC60"/>
    <w:rsid w:val="7566E682"/>
    <w:rsid w:val="78353093"/>
    <w:rsid w:val="79DC1B69"/>
    <w:rsid w:val="7AB21432"/>
    <w:rsid w:val="7BAB8A9E"/>
    <w:rsid w:val="7FDCB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49B60"/>
  <w15:chartTrackingRefBased/>
  <w15:docId w15:val="{9907A0AD-01A2-4C15-B18A-486E201AA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73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DE7D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E7D53"/>
  </w:style>
  <w:style w:type="paragraph" w:styleId="Zpat">
    <w:name w:val="footer"/>
    <w:basedOn w:val="Normln"/>
    <w:link w:val="ZpatChar"/>
    <w:uiPriority w:val="99"/>
    <w:unhideWhenUsed/>
    <w:rsid w:val="00DE7D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E7D53"/>
  </w:style>
  <w:style w:type="character" w:styleId="Hypertextovodkaz">
    <w:name w:val="Hyperlink"/>
    <w:basedOn w:val="Standardnpsmoodstavce"/>
    <w:uiPriority w:val="99"/>
    <w:unhideWhenUsed/>
    <w:rsid w:val="00DE7D5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E7D53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857320"/>
    <w:pPr>
      <w:spacing w:after="0" w:line="240" w:lineRule="auto"/>
    </w:pPr>
  </w:style>
  <w:style w:type="character" w:customStyle="1" w:styleId="CommentReference1">
    <w:name w:val="Comment Reference1"/>
    <w:basedOn w:val="Standardnpsmoodstavce"/>
    <w:uiPriority w:val="99"/>
    <w:semiHidden/>
    <w:unhideWhenUsed/>
    <w:rsid w:val="009F14A6"/>
    <w:rPr>
      <w:sz w:val="16"/>
      <w:szCs w:val="16"/>
    </w:rPr>
  </w:style>
  <w:style w:type="paragraph" w:customStyle="1" w:styleId="CommentText1">
    <w:name w:val="Comment Text1"/>
    <w:basedOn w:val="Normln"/>
    <w:link w:val="CommentTextChar"/>
    <w:uiPriority w:val="99"/>
    <w:unhideWhenUsed/>
    <w:rsid w:val="009F14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Standardnpsmoodstavce"/>
    <w:link w:val="CommentText1"/>
    <w:uiPriority w:val="99"/>
    <w:rsid w:val="009F14A6"/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9F14A6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9F14A6"/>
    <w:rPr>
      <w:b/>
      <w:bCs/>
      <w:sz w:val="20"/>
      <w:szCs w:val="20"/>
    </w:rPr>
  </w:style>
  <w:style w:type="paragraph" w:styleId="Bezmezer">
    <w:name w:val="No Spacing"/>
    <w:uiPriority w:val="1"/>
    <w:qFormat/>
    <w:rsid w:val="00762620"/>
    <w:pPr>
      <w:spacing w:after="0" w:line="240" w:lineRule="auto"/>
    </w:pPr>
  </w:style>
  <w:style w:type="paragraph" w:customStyle="1" w:styleId="CommentText2">
    <w:name w:val="Comment Text2"/>
    <w:basedOn w:val="Normln"/>
    <w:link w:val="CommentTextChar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Standardnpsmoodstavce"/>
    <w:link w:val="CommentText2"/>
    <w:uiPriority w:val="99"/>
    <w:semiHidden/>
    <w:rPr>
      <w:sz w:val="20"/>
      <w:szCs w:val="20"/>
    </w:rPr>
  </w:style>
  <w:style w:type="character" w:customStyle="1" w:styleId="CommentReference2">
    <w:name w:val="Comment Reference2"/>
    <w:basedOn w:val="Standardnpsmoodstavce"/>
    <w:uiPriority w:val="99"/>
    <w:semiHidden/>
    <w:unhideWhenUsed/>
    <w:rPr>
      <w:sz w:val="16"/>
      <w:szCs w:val="16"/>
    </w:rPr>
  </w:style>
  <w:style w:type="table" w:styleId="Prosttabulka1">
    <w:name w:val="Plain Table 1"/>
    <w:basedOn w:val="TableNormal1"/>
    <w:uiPriority w:val="41"/>
    <w:rsid w:val="008C2B57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mmentSubject2">
    <w:name w:val="Comment Subject2"/>
    <w:basedOn w:val="CommentText2"/>
    <w:next w:val="CommentText2"/>
    <w:link w:val="CommentSubjectChar1"/>
    <w:uiPriority w:val="99"/>
    <w:semiHidden/>
    <w:unhideWhenUsed/>
    <w:rsid w:val="00303465"/>
    <w:rPr>
      <w:b/>
      <w:bCs/>
    </w:rPr>
  </w:style>
  <w:style w:type="character" w:customStyle="1" w:styleId="CommentSubjectChar1">
    <w:name w:val="Comment Subject Char1"/>
    <w:basedOn w:val="CommentTextChar1"/>
    <w:link w:val="CommentSubject2"/>
    <w:uiPriority w:val="99"/>
    <w:semiHidden/>
    <w:rsid w:val="00303465"/>
    <w:rPr>
      <w:b/>
      <w:bCs/>
      <w:sz w:val="20"/>
      <w:szCs w:val="20"/>
    </w:rPr>
  </w:style>
  <w:style w:type="table" w:styleId="Mkatabulky">
    <w:name w:val="Table Grid"/>
    <w:basedOn w:val="TableNormal1"/>
    <w:uiPriority w:val="39"/>
    <w:rsid w:val="00B80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E3C9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296AD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96AD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96AD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96AD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96AD5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rsid w:val="00191927"/>
    <w:rPr>
      <w:rFonts w:ascii="Times New Roman" w:hAnsi="Times New Roman" w:cs="Times New Roman"/>
      <w:sz w:val="24"/>
      <w:szCs w:val="24"/>
    </w:rPr>
  </w:style>
  <w:style w:type="paragraph" w:customStyle="1" w:styleId="pb-2">
    <w:name w:val="pb-2"/>
    <w:basedOn w:val="Normln"/>
    <w:rsid w:val="00D77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table" w:styleId="Tabulkasmkou4zvraznn1">
    <w:name w:val="Grid Table 4 Accent 1"/>
    <w:basedOn w:val="Normlntabulka"/>
    <w:uiPriority w:val="49"/>
    <w:rsid w:val="0061180A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Zmnka">
    <w:name w:val="Mention"/>
    <w:basedOn w:val="Standardnpsmoodstavce"/>
    <w:uiPriority w:val="99"/>
    <w:unhideWhenUsed/>
    <w:rsid w:val="008B784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2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9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4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3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0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8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1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4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6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6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lovekvtisni.cz/index-odpovedneho-uverovani-9433gp?gad_source=1&amp;gad_campaignid=22580904713&amp;gbraid=0AAAAAD10qs_0V_k6_M_5eHU1dv3QFkkjB&amp;gclid=EAIaIQobChMIqsb3teL7kQMV4xCiAx1G2Ax-EAAYASAAEgKLGvD_BwE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katerina.dobesova@homecredit.cz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tel:+420736473813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homecredit.cz/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5EDD97642A3846A6E12755BAAD8C13" ma:contentTypeVersion="15" ma:contentTypeDescription="Create a new document." ma:contentTypeScope="" ma:versionID="b6529e8452f739d1a3a95eac98c2b3a0">
  <xsd:schema xmlns:xsd="http://www.w3.org/2001/XMLSchema" xmlns:xs="http://www.w3.org/2001/XMLSchema" xmlns:p="http://schemas.microsoft.com/office/2006/metadata/properties" xmlns:ns2="f35b1aa2-09f5-498f-b3f6-63c913235998" xmlns:ns3="645d7e82-f411-420a-bcea-92e9f5eb33d1" targetNamespace="http://schemas.microsoft.com/office/2006/metadata/properties" ma:root="true" ma:fieldsID="27fec8b2b6df54c3f045cd0c6450bf53" ns2:_="" ns3:_="">
    <xsd:import namespace="f35b1aa2-09f5-498f-b3f6-63c913235998"/>
    <xsd:import namespace="645d7e82-f411-420a-bcea-92e9f5eb33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5b1aa2-09f5-498f-b3f6-63c9132359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d19e066-dc62-4084-ae18-cf6a94aca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5d7e82-f411-420a-bcea-92e9f5eb33d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5b1aa2-09f5-498f-b3f6-63c913235998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C612CC-4736-4346-B04A-E62444AE38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5b1aa2-09f5-498f-b3f6-63c913235998"/>
    <ds:schemaRef ds:uri="645d7e82-f411-420a-bcea-92e9f5eb33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351B36-D055-499F-B3D3-4D94279602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9FF8C7-E1E7-4E0C-98F6-E03FB9F5A2A7}">
  <ds:schemaRefs>
    <ds:schemaRef ds:uri="http://schemas.microsoft.com/office/2006/metadata/properties"/>
    <ds:schemaRef ds:uri="http://schemas.microsoft.com/office/infopath/2007/PartnerControls"/>
    <ds:schemaRef ds:uri="f35b1aa2-09f5-498f-b3f6-63c913235998"/>
  </ds:schemaRefs>
</ds:datastoreItem>
</file>

<file path=customXml/itemProps4.xml><?xml version="1.0" encoding="utf-8"?>
<ds:datastoreItem xmlns:ds="http://schemas.openxmlformats.org/officeDocument/2006/customXml" ds:itemID="{D7E5B727-9155-4A28-A1A0-48A8A0BC34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1140</Words>
  <Characters>6730</Characters>
  <Application>Microsoft Office Word</Application>
  <DocSecurity>0</DocSecurity>
  <Lines>56</Lines>
  <Paragraphs>15</Paragraphs>
  <ScaleCrop>false</ScaleCrop>
  <Company>HomeCredit International</Company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Dobešová (CZ)</dc:creator>
  <cp:keywords/>
  <dc:description/>
  <cp:lastModifiedBy>Marie Cimplová | CrestCommunications a.s.</cp:lastModifiedBy>
  <cp:revision>4</cp:revision>
  <dcterms:created xsi:type="dcterms:W3CDTF">2026-10-08T08:44:00Z</dcterms:created>
  <dcterms:modified xsi:type="dcterms:W3CDTF">2026-10-08T09:26:00Z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5356639d,5b5cf6ea,63a32336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Klasifikační stupeň tohoto dokumentu je interní (Internal). Dokument je určen pro zaměstnance nebo spolupracovníky. Byl vytvořen a je vlastněn společností Home Credit a.s. / Home Credit Slovakia, a.s.</vt:lpwstr>
  </property>
  <property fmtid="{D5CDD505-2E9C-101B-9397-08002B2CF9AE}" pid="5" name="MSIP_Label_72c5bbdb-8c63-46a2-a284-b318feb876ca_Enabled">
    <vt:lpwstr>true</vt:lpwstr>
  </property>
  <property fmtid="{D5CDD505-2E9C-101B-9397-08002B2CF9AE}" pid="6" name="MSIP_Label_72c5bbdb-8c63-46a2-a284-b318feb876ca_SetDate">
    <vt:lpwstr>2023-11-10T13:39:48Z</vt:lpwstr>
  </property>
  <property fmtid="{D5CDD505-2E9C-101B-9397-08002B2CF9AE}" pid="7" name="MSIP_Label_72c5bbdb-8c63-46a2-a284-b318feb876ca_Method">
    <vt:lpwstr>Standard</vt:lpwstr>
  </property>
  <property fmtid="{D5CDD505-2E9C-101B-9397-08002B2CF9AE}" pid="8" name="MSIP_Label_72c5bbdb-8c63-46a2-a284-b318feb876ca_Name">
    <vt:lpwstr>Internal</vt:lpwstr>
  </property>
  <property fmtid="{D5CDD505-2E9C-101B-9397-08002B2CF9AE}" pid="9" name="MSIP_Label_72c5bbdb-8c63-46a2-a284-b318feb876ca_SiteId">
    <vt:lpwstr>4dccb863-b9f9-42ff-b199-b749a67a3298</vt:lpwstr>
  </property>
  <property fmtid="{D5CDD505-2E9C-101B-9397-08002B2CF9AE}" pid="10" name="MSIP_Label_72c5bbdb-8c63-46a2-a284-b318feb876ca_ActionId">
    <vt:lpwstr>bf8b1e50-45ed-4a2b-a375-f92792dcfc29</vt:lpwstr>
  </property>
  <property fmtid="{D5CDD505-2E9C-101B-9397-08002B2CF9AE}" pid="11" name="MSIP_Label_72c5bbdb-8c63-46a2-a284-b318feb876ca_ContentBits">
    <vt:lpwstr>2</vt:lpwstr>
  </property>
  <property fmtid="{D5CDD505-2E9C-101B-9397-08002B2CF9AE}" pid="12" name="ContentTypeId">
    <vt:lpwstr>0x010100425EDD97642A3846A6E12755BAAD8C13</vt:lpwstr>
  </property>
  <property fmtid="{D5CDD505-2E9C-101B-9397-08002B2CF9AE}" pid="13" name="MediaServiceImageTags">
    <vt:lpwstr/>
  </property>
  <property fmtid="{D5CDD505-2E9C-101B-9397-08002B2CF9AE}" pid="14" name="docLang">
    <vt:lpwstr>cs</vt:lpwstr>
  </property>
</Properties>
</file>